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E144" w14:textId="77777777" w:rsidR="0095134E" w:rsidRDefault="009513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134E">
        <w:rPr>
          <w:rFonts w:ascii="Times New Roman" w:hAnsi="Times New Roman" w:cs="Times New Roman"/>
          <w:sz w:val="28"/>
          <w:szCs w:val="28"/>
          <w:lang w:val="uk-UA"/>
        </w:rPr>
        <w:t>Опрацювати §21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Розібрати питання на стор.159. </w:t>
      </w:r>
    </w:p>
    <w:p w14:paraId="08AC1F7C" w14:textId="502A3607" w:rsidR="00B53FE0" w:rsidRDefault="009513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№ 920, 921, 922 (усно), 927, 929(письмово)</w:t>
      </w:r>
    </w:p>
    <w:p w14:paraId="7E6781E8" w14:textId="0FACB009" w:rsidR="0095134E" w:rsidRDefault="009513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кращого розуміння матеріалу можна переглянути відео за посиланням:</w:t>
      </w:r>
    </w:p>
    <w:bookmarkStart w:id="0" w:name="_GoBack"/>
    <w:bookmarkEnd w:id="0"/>
    <w:p w14:paraId="23F92163" w14:textId="6CC9B197" w:rsidR="0095134E" w:rsidRPr="0095134E" w:rsidRDefault="009513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HYPERLINK "https://www.youtube.com/watch?v=Yt8uePo_ank" </w:instrText>
      </w:r>
      <w:r>
        <w:fldChar w:fldCharType="separate"/>
      </w:r>
      <w:r>
        <w:rPr>
          <w:rStyle w:val="a3"/>
        </w:rPr>
        <w:t>https://www.youtube.com/watch?v=Yt8uePo_ank</w:t>
      </w:r>
      <w:r>
        <w:fldChar w:fldCharType="end"/>
      </w:r>
      <w:r w:rsidR="004710E1" w:rsidRPr="00951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5134E" w:rsidRPr="0095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7"/>
    <w:rsid w:val="003F1BE7"/>
    <w:rsid w:val="004710E1"/>
    <w:rsid w:val="0095134E"/>
    <w:rsid w:val="00B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8A4B"/>
  <w15:chartTrackingRefBased/>
  <w15:docId w15:val="{F8FAA5FB-6A0F-420E-BE85-6FC3D47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2020-01-17T15:44:00Z</dcterms:created>
  <dcterms:modified xsi:type="dcterms:W3CDTF">2020-01-17T15:57:00Z</dcterms:modified>
</cp:coreProperties>
</file>