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CA" w:rsidRPr="007557CA" w:rsidRDefault="007557CA" w:rsidP="007557CA">
      <w:pPr>
        <w:spacing w:after="0" w:line="240" w:lineRule="auto"/>
        <w:jc w:val="center"/>
        <w:rPr>
          <w:rFonts w:ascii="Times New Roman" w:hAnsi="Times New Roman"/>
          <w:b/>
          <w:sz w:val="28"/>
          <w:szCs w:val="28"/>
          <w:lang w:val="uk-UA"/>
        </w:rPr>
      </w:pPr>
      <w:r w:rsidRPr="007557CA">
        <w:rPr>
          <w:rFonts w:ascii="Times New Roman" w:hAnsi="Times New Roman"/>
          <w:b/>
          <w:sz w:val="28"/>
          <w:szCs w:val="28"/>
          <w:lang w:val="uk-UA"/>
        </w:rPr>
        <w:t xml:space="preserve">Звіт </w:t>
      </w:r>
    </w:p>
    <w:p w:rsidR="007557CA" w:rsidRPr="007557CA" w:rsidRDefault="007557CA" w:rsidP="007557CA">
      <w:pPr>
        <w:spacing w:after="0" w:line="240" w:lineRule="auto"/>
        <w:jc w:val="center"/>
        <w:rPr>
          <w:rFonts w:ascii="Times New Roman" w:hAnsi="Times New Roman"/>
          <w:b/>
          <w:sz w:val="28"/>
          <w:szCs w:val="28"/>
          <w:lang w:val="uk-UA"/>
        </w:rPr>
      </w:pPr>
      <w:r w:rsidRPr="007557CA">
        <w:rPr>
          <w:rFonts w:ascii="Times New Roman" w:hAnsi="Times New Roman"/>
          <w:b/>
          <w:sz w:val="28"/>
          <w:szCs w:val="28"/>
          <w:lang w:val="uk-UA"/>
        </w:rPr>
        <w:t>директора Селидівської загальноосвітньої школи</w:t>
      </w:r>
    </w:p>
    <w:p w:rsidR="007557CA" w:rsidRDefault="007557CA" w:rsidP="007557CA">
      <w:pPr>
        <w:spacing w:after="0" w:line="240" w:lineRule="auto"/>
        <w:jc w:val="center"/>
        <w:rPr>
          <w:rFonts w:ascii="Times New Roman" w:hAnsi="Times New Roman"/>
          <w:b/>
          <w:sz w:val="28"/>
          <w:szCs w:val="28"/>
          <w:lang w:val="uk-UA"/>
        </w:rPr>
      </w:pPr>
      <w:r w:rsidRPr="007557CA">
        <w:rPr>
          <w:rFonts w:ascii="Times New Roman" w:hAnsi="Times New Roman"/>
          <w:b/>
          <w:sz w:val="28"/>
          <w:szCs w:val="28"/>
          <w:lang w:val="uk-UA"/>
        </w:rPr>
        <w:t xml:space="preserve"> І-ІІІ ступенів №1</w:t>
      </w:r>
    </w:p>
    <w:p w:rsidR="007557CA" w:rsidRPr="007557CA" w:rsidRDefault="007557CA" w:rsidP="007557CA">
      <w:pPr>
        <w:spacing w:after="0" w:line="240" w:lineRule="auto"/>
        <w:jc w:val="center"/>
        <w:rPr>
          <w:rFonts w:ascii="Times New Roman" w:hAnsi="Times New Roman"/>
          <w:b/>
          <w:sz w:val="28"/>
          <w:szCs w:val="28"/>
          <w:lang w:val="uk-UA"/>
        </w:rPr>
      </w:pPr>
    </w:p>
    <w:p w:rsidR="00BA2E32" w:rsidRDefault="007557CA" w:rsidP="00727A0F">
      <w:pPr>
        <w:spacing w:after="0" w:line="240" w:lineRule="auto"/>
        <w:ind w:firstLine="567"/>
        <w:jc w:val="both"/>
        <w:rPr>
          <w:rFonts w:ascii="Times New Roman" w:hAnsi="Times New Roman"/>
          <w:sz w:val="28"/>
          <w:szCs w:val="28"/>
          <w:lang w:val="uk-UA"/>
        </w:rPr>
      </w:pPr>
      <w:r w:rsidRPr="00F27D38">
        <w:rPr>
          <w:rFonts w:ascii="Times New Roman" w:hAnsi="Times New Roman"/>
          <w:sz w:val="28"/>
          <w:szCs w:val="28"/>
          <w:lang w:val="uk-UA"/>
        </w:rPr>
        <w:t>Освітня діяльність школи у 201</w:t>
      </w:r>
      <w:r>
        <w:rPr>
          <w:rFonts w:ascii="Times New Roman" w:hAnsi="Times New Roman"/>
          <w:sz w:val="28"/>
          <w:szCs w:val="28"/>
          <w:lang w:val="uk-UA"/>
        </w:rPr>
        <w:t>6</w:t>
      </w:r>
      <w:r w:rsidRPr="00F27D38">
        <w:rPr>
          <w:rFonts w:ascii="Times New Roman" w:hAnsi="Times New Roman"/>
          <w:sz w:val="28"/>
          <w:szCs w:val="28"/>
          <w:lang w:val="uk-UA"/>
        </w:rPr>
        <w:t>-201</w:t>
      </w:r>
      <w:r>
        <w:rPr>
          <w:rFonts w:ascii="Times New Roman" w:hAnsi="Times New Roman"/>
          <w:sz w:val="28"/>
          <w:szCs w:val="28"/>
          <w:lang w:val="uk-UA"/>
        </w:rPr>
        <w:t>7</w:t>
      </w:r>
      <w:r w:rsidRPr="00F27D38">
        <w:rPr>
          <w:rFonts w:ascii="Times New Roman" w:hAnsi="Times New Roman"/>
          <w:sz w:val="28"/>
          <w:szCs w:val="28"/>
          <w:lang w:val="uk-UA"/>
        </w:rPr>
        <w:t xml:space="preserve"> році була спрямована на виконання конституції України, Законів України «Про освіту», «Про загальну середню освіту», Національної стратегії розвитку освіти, Концепції профільного навчання у старшій школі</w:t>
      </w:r>
      <w:r>
        <w:rPr>
          <w:rFonts w:ascii="Times New Roman" w:hAnsi="Times New Roman"/>
          <w:sz w:val="28"/>
          <w:szCs w:val="28"/>
          <w:lang w:val="uk-UA"/>
        </w:rPr>
        <w:t>.</w:t>
      </w:r>
    </w:p>
    <w:p w:rsidR="007557CA" w:rsidRDefault="007557CA" w:rsidP="00727A0F">
      <w:pPr>
        <w:spacing w:after="0" w:line="240" w:lineRule="auto"/>
        <w:ind w:firstLine="540"/>
        <w:jc w:val="both"/>
        <w:rPr>
          <w:rFonts w:ascii="Times New Roman" w:hAnsi="Times New Roman"/>
          <w:sz w:val="28"/>
          <w:szCs w:val="28"/>
          <w:lang w:val="uk-UA"/>
        </w:rPr>
      </w:pPr>
      <w:r w:rsidRPr="00F27D38">
        <w:rPr>
          <w:rFonts w:ascii="Times New Roman" w:hAnsi="Times New Roman"/>
          <w:sz w:val="28"/>
          <w:szCs w:val="28"/>
          <w:lang w:val="uk-UA"/>
        </w:rPr>
        <w:t>В мікрорайоні школи проживає 5</w:t>
      </w:r>
      <w:r>
        <w:rPr>
          <w:rFonts w:ascii="Times New Roman" w:hAnsi="Times New Roman"/>
          <w:sz w:val="28"/>
          <w:szCs w:val="28"/>
          <w:lang w:val="uk-UA"/>
        </w:rPr>
        <w:t>57</w:t>
      </w:r>
      <w:r w:rsidRPr="00F27D38">
        <w:rPr>
          <w:rFonts w:ascii="Times New Roman" w:hAnsi="Times New Roman"/>
          <w:sz w:val="28"/>
          <w:szCs w:val="28"/>
          <w:lang w:val="uk-UA"/>
        </w:rPr>
        <w:t xml:space="preserve"> дітей шкільного віку. Охоплено навчанням 5</w:t>
      </w:r>
      <w:r>
        <w:rPr>
          <w:rFonts w:ascii="Times New Roman" w:hAnsi="Times New Roman"/>
          <w:sz w:val="28"/>
          <w:szCs w:val="28"/>
          <w:lang w:val="uk-UA"/>
        </w:rPr>
        <w:t>43</w:t>
      </w:r>
      <w:r w:rsidRPr="00F27D38">
        <w:rPr>
          <w:rFonts w:ascii="Times New Roman" w:hAnsi="Times New Roman"/>
          <w:sz w:val="28"/>
          <w:szCs w:val="28"/>
          <w:lang w:val="uk-UA"/>
        </w:rPr>
        <w:t xml:space="preserve"> учня, не охоплено навчанням </w:t>
      </w:r>
      <w:r>
        <w:rPr>
          <w:rFonts w:ascii="Times New Roman" w:hAnsi="Times New Roman"/>
          <w:sz w:val="28"/>
          <w:szCs w:val="28"/>
          <w:lang w:val="uk-UA"/>
        </w:rPr>
        <w:t>13</w:t>
      </w:r>
      <w:r w:rsidRPr="00F27D38">
        <w:rPr>
          <w:rFonts w:ascii="Times New Roman" w:hAnsi="Times New Roman"/>
          <w:sz w:val="28"/>
          <w:szCs w:val="28"/>
          <w:lang w:val="uk-UA"/>
        </w:rPr>
        <w:t xml:space="preserve"> дітей 6 річного віку. </w:t>
      </w:r>
      <w:r>
        <w:rPr>
          <w:rFonts w:ascii="Times New Roman" w:hAnsi="Times New Roman"/>
          <w:sz w:val="28"/>
          <w:szCs w:val="28"/>
          <w:lang w:val="uk-UA"/>
        </w:rPr>
        <w:t>Одна</w:t>
      </w:r>
      <w:r w:rsidRPr="00F27D38">
        <w:rPr>
          <w:rFonts w:ascii="Times New Roman" w:hAnsi="Times New Roman"/>
          <w:sz w:val="28"/>
          <w:szCs w:val="28"/>
          <w:lang w:val="uk-UA"/>
        </w:rPr>
        <w:t xml:space="preserve"> дитина</w:t>
      </w:r>
      <w:r w:rsidR="00993763">
        <w:rPr>
          <w:rFonts w:ascii="Times New Roman" w:hAnsi="Times New Roman"/>
          <w:sz w:val="28"/>
          <w:szCs w:val="28"/>
          <w:lang w:val="uk-UA"/>
        </w:rPr>
        <w:t xml:space="preserve"> не</w:t>
      </w:r>
      <w:r w:rsidRPr="00F27D38">
        <w:rPr>
          <w:rFonts w:ascii="Times New Roman" w:hAnsi="Times New Roman"/>
          <w:sz w:val="28"/>
          <w:szCs w:val="28"/>
          <w:lang w:val="uk-UA"/>
        </w:rPr>
        <w:t xml:space="preserve"> підлягає </w:t>
      </w:r>
      <w:r>
        <w:rPr>
          <w:rFonts w:ascii="Times New Roman" w:hAnsi="Times New Roman"/>
          <w:sz w:val="28"/>
          <w:szCs w:val="28"/>
          <w:lang w:val="uk-UA"/>
        </w:rPr>
        <w:t xml:space="preserve">навчанню. </w:t>
      </w:r>
    </w:p>
    <w:p w:rsidR="007557CA" w:rsidRPr="00F27D38" w:rsidRDefault="007557CA" w:rsidP="00727A0F">
      <w:pPr>
        <w:spacing w:after="0" w:line="240" w:lineRule="auto"/>
        <w:ind w:firstLine="540"/>
        <w:jc w:val="both"/>
        <w:rPr>
          <w:rFonts w:ascii="Times New Roman" w:hAnsi="Times New Roman"/>
          <w:sz w:val="28"/>
          <w:szCs w:val="28"/>
          <w:lang w:val="uk-UA"/>
        </w:rPr>
      </w:pPr>
      <w:r w:rsidRPr="00F27D38">
        <w:rPr>
          <w:rFonts w:ascii="Times New Roman" w:hAnsi="Times New Roman"/>
          <w:sz w:val="28"/>
          <w:szCs w:val="28"/>
          <w:lang w:val="uk-UA"/>
        </w:rPr>
        <w:t>У 201</w:t>
      </w:r>
      <w:r>
        <w:rPr>
          <w:rFonts w:ascii="Times New Roman" w:hAnsi="Times New Roman"/>
          <w:sz w:val="28"/>
          <w:szCs w:val="28"/>
          <w:lang w:val="uk-UA"/>
        </w:rPr>
        <w:t>6</w:t>
      </w:r>
      <w:r w:rsidRPr="00F27D38">
        <w:rPr>
          <w:rFonts w:ascii="Times New Roman" w:hAnsi="Times New Roman"/>
          <w:sz w:val="28"/>
          <w:szCs w:val="28"/>
          <w:lang w:val="uk-UA"/>
        </w:rPr>
        <w:t>-201</w:t>
      </w:r>
      <w:r>
        <w:rPr>
          <w:rFonts w:ascii="Times New Roman" w:hAnsi="Times New Roman"/>
          <w:sz w:val="28"/>
          <w:szCs w:val="28"/>
          <w:lang w:val="uk-UA"/>
        </w:rPr>
        <w:t>7</w:t>
      </w:r>
      <w:r w:rsidRPr="00F27D38">
        <w:rPr>
          <w:rFonts w:ascii="Times New Roman" w:hAnsi="Times New Roman"/>
          <w:sz w:val="28"/>
          <w:szCs w:val="28"/>
          <w:lang w:val="uk-UA"/>
        </w:rPr>
        <w:t xml:space="preserve"> навчальному році з 9</w:t>
      </w:r>
      <w:r>
        <w:rPr>
          <w:rFonts w:ascii="Times New Roman" w:hAnsi="Times New Roman"/>
          <w:sz w:val="28"/>
          <w:szCs w:val="28"/>
          <w:lang w:val="uk-UA"/>
        </w:rPr>
        <w:t>х</w:t>
      </w:r>
      <w:r w:rsidRPr="00F27D38">
        <w:rPr>
          <w:rFonts w:ascii="Times New Roman" w:hAnsi="Times New Roman"/>
          <w:sz w:val="28"/>
          <w:szCs w:val="28"/>
          <w:lang w:val="uk-UA"/>
        </w:rPr>
        <w:t xml:space="preserve"> клас</w:t>
      </w:r>
      <w:r>
        <w:rPr>
          <w:rFonts w:ascii="Times New Roman" w:hAnsi="Times New Roman"/>
          <w:sz w:val="28"/>
          <w:szCs w:val="28"/>
          <w:lang w:val="uk-UA"/>
        </w:rPr>
        <w:t>ів</w:t>
      </w:r>
      <w:r w:rsidRPr="00F27D38">
        <w:rPr>
          <w:rFonts w:ascii="Times New Roman" w:hAnsi="Times New Roman"/>
          <w:sz w:val="28"/>
          <w:szCs w:val="28"/>
          <w:lang w:val="uk-UA"/>
        </w:rPr>
        <w:t xml:space="preserve"> було випущено </w:t>
      </w:r>
      <w:r>
        <w:rPr>
          <w:rFonts w:ascii="Times New Roman" w:hAnsi="Times New Roman"/>
          <w:sz w:val="28"/>
          <w:szCs w:val="28"/>
          <w:lang w:val="uk-UA"/>
        </w:rPr>
        <w:t>40</w:t>
      </w:r>
      <w:r w:rsidRPr="00F27D38">
        <w:rPr>
          <w:rFonts w:ascii="Times New Roman" w:hAnsi="Times New Roman"/>
          <w:sz w:val="28"/>
          <w:szCs w:val="28"/>
          <w:lang w:val="uk-UA"/>
        </w:rPr>
        <w:t xml:space="preserve"> учнів. Всі вони продовжують навчання:</w:t>
      </w:r>
    </w:p>
    <w:p w:rsidR="007557CA" w:rsidRPr="00F27D38" w:rsidRDefault="007557CA" w:rsidP="00727A0F">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в 10 класах шкіл – 2</w:t>
      </w:r>
      <w:r w:rsidRPr="00F27D38">
        <w:rPr>
          <w:rFonts w:ascii="Times New Roman" w:hAnsi="Times New Roman"/>
          <w:sz w:val="28"/>
          <w:szCs w:val="28"/>
          <w:lang w:val="uk-UA"/>
        </w:rPr>
        <w:t>3;</w:t>
      </w:r>
    </w:p>
    <w:p w:rsidR="007557CA" w:rsidRPr="00F27D38" w:rsidRDefault="007557CA" w:rsidP="007557CA">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ВНЗ І-ІІ </w:t>
      </w:r>
      <w:proofErr w:type="spellStart"/>
      <w:r>
        <w:rPr>
          <w:rFonts w:ascii="Times New Roman" w:hAnsi="Times New Roman"/>
          <w:sz w:val="28"/>
          <w:szCs w:val="28"/>
          <w:lang w:val="uk-UA"/>
        </w:rPr>
        <w:t>р.акр</w:t>
      </w:r>
      <w:proofErr w:type="spellEnd"/>
      <w:r>
        <w:rPr>
          <w:rFonts w:ascii="Times New Roman" w:hAnsi="Times New Roman"/>
          <w:sz w:val="28"/>
          <w:szCs w:val="28"/>
          <w:lang w:val="uk-UA"/>
        </w:rPr>
        <w:t>.</w:t>
      </w:r>
      <w:r w:rsidRPr="00F27D38">
        <w:rPr>
          <w:rFonts w:ascii="Times New Roman" w:hAnsi="Times New Roman"/>
          <w:sz w:val="28"/>
          <w:szCs w:val="28"/>
          <w:lang w:val="uk-UA"/>
        </w:rPr>
        <w:t xml:space="preserve"> – </w:t>
      </w:r>
      <w:r>
        <w:rPr>
          <w:rFonts w:ascii="Times New Roman" w:hAnsi="Times New Roman"/>
          <w:sz w:val="28"/>
          <w:szCs w:val="28"/>
          <w:lang w:val="uk-UA"/>
        </w:rPr>
        <w:t>12</w:t>
      </w:r>
      <w:r w:rsidRPr="00F27D38">
        <w:rPr>
          <w:rFonts w:ascii="Times New Roman" w:hAnsi="Times New Roman"/>
          <w:sz w:val="28"/>
          <w:szCs w:val="28"/>
          <w:lang w:val="uk-UA"/>
        </w:rPr>
        <w:t>;</w:t>
      </w:r>
    </w:p>
    <w:p w:rsidR="007557CA" w:rsidRPr="00F27D38" w:rsidRDefault="007557CA" w:rsidP="007557CA">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ПТНЗ – 5.</w:t>
      </w:r>
    </w:p>
    <w:p w:rsidR="007557CA" w:rsidRPr="00C52736" w:rsidRDefault="007557CA" w:rsidP="007557CA">
      <w:pPr>
        <w:spacing w:after="0" w:line="240" w:lineRule="auto"/>
        <w:ind w:firstLine="567"/>
        <w:jc w:val="both"/>
        <w:rPr>
          <w:rFonts w:ascii="Times New Roman" w:eastAsia="Times New Roman" w:hAnsi="Times New Roman"/>
          <w:sz w:val="28"/>
          <w:szCs w:val="28"/>
          <w:lang w:val="uk-UA" w:eastAsia="ru-RU"/>
        </w:rPr>
      </w:pPr>
      <w:r w:rsidRPr="00C52736">
        <w:rPr>
          <w:rFonts w:ascii="Times New Roman" w:eastAsia="Times New Roman" w:hAnsi="Times New Roman"/>
          <w:sz w:val="28"/>
          <w:szCs w:val="28"/>
          <w:lang w:val="uk-UA" w:eastAsia="ru-RU"/>
        </w:rPr>
        <w:t xml:space="preserve">Станом на 30.05. </w:t>
      </w:r>
      <w:r>
        <w:rPr>
          <w:rFonts w:ascii="Times New Roman" w:eastAsia="Times New Roman" w:hAnsi="Times New Roman"/>
          <w:sz w:val="28"/>
          <w:szCs w:val="28"/>
          <w:lang w:val="uk-UA" w:eastAsia="ru-RU"/>
        </w:rPr>
        <w:t>2017</w:t>
      </w:r>
      <w:r w:rsidRPr="00C52736">
        <w:rPr>
          <w:rFonts w:ascii="Times New Roman" w:eastAsia="Times New Roman" w:hAnsi="Times New Roman"/>
          <w:sz w:val="28"/>
          <w:szCs w:val="28"/>
          <w:lang w:eastAsia="ru-RU"/>
        </w:rPr>
        <w:t xml:space="preserve"> року в </w:t>
      </w:r>
      <w:proofErr w:type="spellStart"/>
      <w:r w:rsidRPr="00C52736">
        <w:rPr>
          <w:rFonts w:ascii="Times New Roman" w:eastAsia="Times New Roman" w:hAnsi="Times New Roman"/>
          <w:sz w:val="28"/>
          <w:szCs w:val="28"/>
          <w:lang w:eastAsia="ru-RU"/>
        </w:rPr>
        <w:t>школі</w:t>
      </w:r>
      <w:proofErr w:type="spellEnd"/>
      <w:r w:rsidRPr="00C52736">
        <w:rPr>
          <w:rFonts w:ascii="Times New Roman" w:eastAsia="Times New Roman" w:hAnsi="Times New Roman"/>
          <w:sz w:val="28"/>
          <w:szCs w:val="28"/>
          <w:lang w:val="uk-UA" w:eastAsia="ru-RU"/>
        </w:rPr>
        <w:t xml:space="preserve"> навчалося 4</w:t>
      </w:r>
      <w:r>
        <w:rPr>
          <w:rFonts w:ascii="Times New Roman" w:eastAsia="Times New Roman" w:hAnsi="Times New Roman"/>
          <w:sz w:val="28"/>
          <w:szCs w:val="28"/>
          <w:lang w:val="uk-UA" w:eastAsia="ru-RU"/>
        </w:rPr>
        <w:t>9</w:t>
      </w:r>
      <w:r w:rsidRPr="00C52736">
        <w:rPr>
          <w:rFonts w:ascii="Times New Roman" w:eastAsia="Times New Roman" w:hAnsi="Times New Roman"/>
          <w:sz w:val="28"/>
          <w:szCs w:val="28"/>
          <w:lang w:val="uk-UA" w:eastAsia="ru-RU"/>
        </w:rPr>
        <w:t xml:space="preserve">2 учні, атестовані </w:t>
      </w:r>
      <w:r>
        <w:rPr>
          <w:rFonts w:ascii="Times New Roman" w:eastAsia="Times New Roman" w:hAnsi="Times New Roman"/>
          <w:sz w:val="28"/>
          <w:szCs w:val="28"/>
          <w:lang w:val="uk-UA" w:eastAsia="ru-RU"/>
        </w:rPr>
        <w:t>437</w:t>
      </w:r>
      <w:r w:rsidRPr="00C52736">
        <w:rPr>
          <w:rFonts w:ascii="Times New Roman" w:eastAsia="Times New Roman" w:hAnsi="Times New Roman"/>
          <w:sz w:val="28"/>
          <w:szCs w:val="28"/>
          <w:lang w:val="uk-UA" w:eastAsia="ru-RU"/>
        </w:rPr>
        <w:t xml:space="preserve"> учнів 2-11 класів, не атестовано учнів 1-х класів</w:t>
      </w:r>
      <w:r>
        <w:rPr>
          <w:rFonts w:ascii="Times New Roman" w:eastAsia="Times New Roman" w:hAnsi="Times New Roman"/>
          <w:sz w:val="28"/>
          <w:szCs w:val="28"/>
          <w:lang w:val="uk-UA" w:eastAsia="ru-RU"/>
        </w:rPr>
        <w:t xml:space="preserve"> – 55</w:t>
      </w:r>
      <w:r w:rsidRPr="00C52736">
        <w:rPr>
          <w:rFonts w:ascii="Times New Roman" w:eastAsia="Times New Roman" w:hAnsi="Times New Roman"/>
          <w:sz w:val="28"/>
          <w:szCs w:val="28"/>
          <w:lang w:val="uk-UA" w:eastAsia="ru-RU"/>
        </w:rPr>
        <w:t>.</w:t>
      </w:r>
    </w:p>
    <w:p w:rsidR="007557CA" w:rsidRPr="00C52736" w:rsidRDefault="007557CA" w:rsidP="007557CA">
      <w:pPr>
        <w:spacing w:after="0" w:line="240" w:lineRule="auto"/>
        <w:ind w:firstLine="567"/>
        <w:jc w:val="both"/>
        <w:rPr>
          <w:rFonts w:ascii="Times New Roman" w:eastAsia="Times New Roman" w:hAnsi="Times New Roman"/>
          <w:sz w:val="28"/>
          <w:szCs w:val="28"/>
          <w:lang w:val="uk-UA" w:eastAsia="ru-RU"/>
        </w:rPr>
      </w:pPr>
      <w:r w:rsidRPr="00C52736">
        <w:rPr>
          <w:rFonts w:ascii="Times New Roman" w:eastAsia="Times New Roman" w:hAnsi="Times New Roman"/>
          <w:sz w:val="28"/>
          <w:szCs w:val="28"/>
          <w:lang w:val="uk-UA" w:eastAsia="ru-RU"/>
        </w:rPr>
        <w:t>На високому і достатньому рівнях  навчалося 2</w:t>
      </w:r>
      <w:r>
        <w:rPr>
          <w:rFonts w:ascii="Times New Roman" w:eastAsia="Times New Roman" w:hAnsi="Times New Roman"/>
          <w:sz w:val="28"/>
          <w:szCs w:val="28"/>
          <w:lang w:val="uk-UA" w:eastAsia="ru-RU"/>
        </w:rPr>
        <w:t>44</w:t>
      </w:r>
      <w:r w:rsidRPr="00C52736">
        <w:rPr>
          <w:rFonts w:ascii="Times New Roman" w:eastAsia="Times New Roman" w:hAnsi="Times New Roman"/>
          <w:sz w:val="28"/>
          <w:szCs w:val="28"/>
          <w:lang w:val="uk-UA" w:eastAsia="ru-RU"/>
        </w:rPr>
        <w:t xml:space="preserve"> учні.</w:t>
      </w:r>
    </w:p>
    <w:p w:rsidR="007557CA" w:rsidRPr="00C52736" w:rsidRDefault="007557CA" w:rsidP="007557CA">
      <w:pPr>
        <w:spacing w:after="0" w:line="240" w:lineRule="auto"/>
        <w:ind w:firstLine="567"/>
        <w:jc w:val="both"/>
        <w:rPr>
          <w:rFonts w:ascii="Times New Roman" w:eastAsia="Times New Roman" w:hAnsi="Times New Roman"/>
          <w:sz w:val="28"/>
          <w:szCs w:val="28"/>
          <w:lang w:val="uk-UA" w:eastAsia="ru-RU"/>
        </w:rPr>
      </w:pPr>
      <w:r w:rsidRPr="00C52736">
        <w:rPr>
          <w:rFonts w:ascii="Times New Roman" w:eastAsia="Times New Roman" w:hAnsi="Times New Roman"/>
          <w:sz w:val="28"/>
          <w:szCs w:val="28"/>
          <w:lang w:val="uk-UA" w:eastAsia="ru-RU"/>
        </w:rPr>
        <w:t>з них на достатньому рівні – 1</w:t>
      </w:r>
      <w:r>
        <w:rPr>
          <w:rFonts w:ascii="Times New Roman" w:eastAsia="Times New Roman" w:hAnsi="Times New Roman"/>
          <w:sz w:val="28"/>
          <w:szCs w:val="28"/>
          <w:lang w:val="uk-UA" w:eastAsia="ru-RU"/>
        </w:rPr>
        <w:t>90</w:t>
      </w:r>
      <w:r w:rsidRPr="00C52736">
        <w:rPr>
          <w:rFonts w:ascii="Times New Roman" w:eastAsia="Times New Roman" w:hAnsi="Times New Roman"/>
          <w:sz w:val="28"/>
          <w:szCs w:val="28"/>
          <w:lang w:val="uk-UA" w:eastAsia="ru-RU"/>
        </w:rPr>
        <w:t xml:space="preserve"> - 4</w:t>
      </w:r>
      <w:r>
        <w:rPr>
          <w:rFonts w:ascii="Times New Roman" w:eastAsia="Times New Roman" w:hAnsi="Times New Roman"/>
          <w:sz w:val="28"/>
          <w:szCs w:val="28"/>
          <w:lang w:val="uk-UA" w:eastAsia="ru-RU"/>
        </w:rPr>
        <w:t>3</w:t>
      </w:r>
      <w:r w:rsidRPr="00C52736">
        <w:rPr>
          <w:rFonts w:ascii="Times New Roman" w:eastAsia="Times New Roman" w:hAnsi="Times New Roman"/>
          <w:sz w:val="28"/>
          <w:szCs w:val="28"/>
          <w:lang w:val="uk-UA" w:eastAsia="ru-RU"/>
        </w:rPr>
        <w:t xml:space="preserve"> %;</w:t>
      </w:r>
    </w:p>
    <w:p w:rsidR="007557CA" w:rsidRPr="00C52736" w:rsidRDefault="007557CA" w:rsidP="007557CA">
      <w:pPr>
        <w:spacing w:after="0" w:line="240" w:lineRule="auto"/>
        <w:ind w:firstLine="567"/>
        <w:jc w:val="both"/>
        <w:rPr>
          <w:rFonts w:ascii="Times New Roman" w:eastAsia="Times New Roman" w:hAnsi="Times New Roman"/>
          <w:sz w:val="28"/>
          <w:szCs w:val="28"/>
          <w:lang w:val="uk-UA" w:eastAsia="ru-RU"/>
        </w:rPr>
      </w:pPr>
      <w:r w:rsidRPr="00C52736">
        <w:rPr>
          <w:rFonts w:ascii="Times New Roman" w:eastAsia="Times New Roman" w:hAnsi="Times New Roman"/>
          <w:sz w:val="28"/>
          <w:szCs w:val="28"/>
          <w:lang w:val="uk-UA" w:eastAsia="ru-RU"/>
        </w:rPr>
        <w:t xml:space="preserve"> на високому рівні    </w:t>
      </w:r>
      <w:r>
        <w:rPr>
          <w:rFonts w:ascii="Times New Roman" w:eastAsia="Times New Roman" w:hAnsi="Times New Roman"/>
          <w:sz w:val="28"/>
          <w:szCs w:val="28"/>
          <w:lang w:val="uk-UA" w:eastAsia="ru-RU"/>
        </w:rPr>
        <w:t>54</w:t>
      </w:r>
      <w:r w:rsidRPr="00C52736">
        <w:rPr>
          <w:rFonts w:ascii="Times New Roman" w:eastAsia="Times New Roman" w:hAnsi="Times New Roman"/>
          <w:sz w:val="28"/>
          <w:szCs w:val="28"/>
          <w:lang w:val="uk-UA" w:eastAsia="ru-RU"/>
        </w:rPr>
        <w:t xml:space="preserve"> - </w:t>
      </w:r>
      <w:r>
        <w:rPr>
          <w:rFonts w:ascii="Times New Roman" w:eastAsia="Times New Roman" w:hAnsi="Times New Roman"/>
          <w:sz w:val="28"/>
          <w:szCs w:val="28"/>
          <w:lang w:val="uk-UA" w:eastAsia="ru-RU"/>
        </w:rPr>
        <w:t>13</w:t>
      </w:r>
      <w:r w:rsidRPr="00C52736">
        <w:rPr>
          <w:rFonts w:ascii="Times New Roman" w:eastAsia="Times New Roman" w:hAnsi="Times New Roman"/>
          <w:sz w:val="28"/>
          <w:szCs w:val="28"/>
          <w:lang w:val="uk-UA" w:eastAsia="ru-RU"/>
        </w:rPr>
        <w:t xml:space="preserve"> %</w:t>
      </w:r>
    </w:p>
    <w:p w:rsidR="007557CA" w:rsidRPr="00C52736" w:rsidRDefault="007557CA" w:rsidP="007557CA">
      <w:pPr>
        <w:spacing w:after="0" w:line="240" w:lineRule="auto"/>
        <w:ind w:firstLine="567"/>
        <w:jc w:val="both"/>
        <w:rPr>
          <w:rFonts w:ascii="Times New Roman" w:eastAsia="Times New Roman" w:hAnsi="Times New Roman"/>
          <w:sz w:val="28"/>
          <w:szCs w:val="28"/>
          <w:lang w:val="uk-UA" w:eastAsia="ru-RU"/>
        </w:rPr>
      </w:pPr>
      <w:r w:rsidRPr="00C52736">
        <w:rPr>
          <w:rFonts w:ascii="Times New Roman" w:eastAsia="Times New Roman" w:hAnsi="Times New Roman"/>
          <w:sz w:val="28"/>
          <w:szCs w:val="28"/>
          <w:lang w:val="uk-UA" w:eastAsia="ru-RU"/>
        </w:rPr>
        <w:t>Якість знань  на кі</w:t>
      </w:r>
      <w:r>
        <w:rPr>
          <w:rFonts w:ascii="Times New Roman" w:eastAsia="Times New Roman" w:hAnsi="Times New Roman"/>
          <w:sz w:val="28"/>
          <w:szCs w:val="28"/>
          <w:lang w:val="uk-UA" w:eastAsia="ru-RU"/>
        </w:rPr>
        <w:t>нець навчального року складає 55</w:t>
      </w:r>
      <w:r w:rsidRPr="00C52736">
        <w:rPr>
          <w:rFonts w:ascii="Times New Roman" w:eastAsia="Times New Roman" w:hAnsi="Times New Roman"/>
          <w:sz w:val="28"/>
          <w:szCs w:val="28"/>
          <w:lang w:val="uk-UA" w:eastAsia="ru-RU"/>
        </w:rPr>
        <w:t xml:space="preserve">%, що на </w:t>
      </w:r>
      <w:r>
        <w:rPr>
          <w:rFonts w:ascii="Times New Roman" w:eastAsia="Times New Roman" w:hAnsi="Times New Roman"/>
          <w:sz w:val="28"/>
          <w:szCs w:val="28"/>
          <w:lang w:val="uk-UA" w:eastAsia="ru-RU"/>
        </w:rPr>
        <w:t>1</w:t>
      </w:r>
      <w:r w:rsidRPr="00C5273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більше</w:t>
      </w:r>
      <w:r w:rsidRPr="00C52736">
        <w:rPr>
          <w:rFonts w:ascii="Times New Roman" w:eastAsia="Times New Roman" w:hAnsi="Times New Roman"/>
          <w:sz w:val="28"/>
          <w:szCs w:val="28"/>
          <w:lang w:val="uk-UA" w:eastAsia="ru-RU"/>
        </w:rPr>
        <w:t xml:space="preserve"> ніж у минулому навчальному році.</w:t>
      </w:r>
    </w:p>
    <w:p w:rsidR="007557CA" w:rsidRPr="00C52736" w:rsidRDefault="007557CA" w:rsidP="007557CA">
      <w:pPr>
        <w:spacing w:after="0" w:line="240" w:lineRule="auto"/>
        <w:ind w:firstLine="567"/>
        <w:jc w:val="both"/>
        <w:rPr>
          <w:rFonts w:ascii="Times New Roman" w:eastAsia="Times New Roman" w:hAnsi="Times New Roman"/>
          <w:sz w:val="28"/>
          <w:szCs w:val="28"/>
          <w:lang w:val="uk-UA" w:eastAsia="ru-RU"/>
        </w:rPr>
      </w:pPr>
      <w:r w:rsidRPr="00C52736">
        <w:rPr>
          <w:rFonts w:ascii="Times New Roman" w:eastAsia="Times New Roman" w:hAnsi="Times New Roman"/>
          <w:sz w:val="28"/>
          <w:szCs w:val="28"/>
          <w:lang w:val="uk-UA" w:eastAsia="ru-RU"/>
        </w:rPr>
        <w:t>За результатами ДПА отримали:</w:t>
      </w:r>
    </w:p>
    <w:p w:rsidR="007557CA" w:rsidRPr="00C52736" w:rsidRDefault="007557CA" w:rsidP="007557CA">
      <w:pPr>
        <w:numPr>
          <w:ilvl w:val="0"/>
          <w:numId w:val="1"/>
        </w:numPr>
        <w:spacing w:after="0" w:line="240" w:lineRule="auto"/>
        <w:ind w:firstLine="567"/>
        <w:jc w:val="both"/>
        <w:rPr>
          <w:rFonts w:ascii="Times New Roman" w:eastAsia="Times New Roman" w:hAnsi="Times New Roman"/>
          <w:sz w:val="28"/>
          <w:szCs w:val="28"/>
          <w:lang w:val="uk-UA" w:eastAsia="ru-RU"/>
        </w:rPr>
      </w:pPr>
      <w:r w:rsidRPr="00C52736">
        <w:rPr>
          <w:rFonts w:ascii="Times New Roman" w:eastAsia="Times New Roman" w:hAnsi="Times New Roman"/>
          <w:sz w:val="28"/>
          <w:szCs w:val="28"/>
          <w:lang w:val="uk-UA" w:eastAsia="ru-RU"/>
        </w:rPr>
        <w:t xml:space="preserve">свідоцтва  за базову середню освіту - </w:t>
      </w:r>
      <w:r>
        <w:rPr>
          <w:rFonts w:ascii="Times New Roman" w:eastAsia="Times New Roman" w:hAnsi="Times New Roman"/>
          <w:sz w:val="28"/>
          <w:szCs w:val="28"/>
          <w:lang w:val="uk-UA" w:eastAsia="ru-RU"/>
        </w:rPr>
        <w:t>40</w:t>
      </w:r>
      <w:r w:rsidRPr="00C52736">
        <w:rPr>
          <w:rFonts w:ascii="Times New Roman" w:eastAsia="Times New Roman" w:hAnsi="Times New Roman"/>
          <w:sz w:val="28"/>
          <w:szCs w:val="28"/>
          <w:lang w:val="uk-UA" w:eastAsia="ru-RU"/>
        </w:rPr>
        <w:t xml:space="preserve"> учн</w:t>
      </w:r>
      <w:r>
        <w:rPr>
          <w:rFonts w:ascii="Times New Roman" w:eastAsia="Times New Roman" w:hAnsi="Times New Roman"/>
          <w:sz w:val="28"/>
          <w:szCs w:val="28"/>
          <w:lang w:val="uk-UA" w:eastAsia="ru-RU"/>
        </w:rPr>
        <w:t>ів</w:t>
      </w:r>
      <w:r w:rsidRPr="00C52736">
        <w:rPr>
          <w:rFonts w:ascii="Times New Roman" w:eastAsia="Times New Roman" w:hAnsi="Times New Roman"/>
          <w:sz w:val="28"/>
          <w:szCs w:val="28"/>
          <w:lang w:val="uk-UA" w:eastAsia="ru-RU"/>
        </w:rPr>
        <w:t xml:space="preserve"> 9</w:t>
      </w:r>
      <w:r>
        <w:rPr>
          <w:rFonts w:ascii="Times New Roman" w:eastAsia="Times New Roman" w:hAnsi="Times New Roman"/>
          <w:sz w:val="28"/>
          <w:szCs w:val="28"/>
          <w:lang w:val="uk-UA" w:eastAsia="ru-RU"/>
        </w:rPr>
        <w:t>х</w:t>
      </w:r>
      <w:r w:rsidRPr="00C52736">
        <w:rPr>
          <w:rFonts w:ascii="Times New Roman" w:eastAsia="Times New Roman" w:hAnsi="Times New Roman"/>
          <w:sz w:val="28"/>
          <w:szCs w:val="28"/>
          <w:lang w:val="uk-UA" w:eastAsia="ru-RU"/>
        </w:rPr>
        <w:t xml:space="preserve"> клас</w:t>
      </w:r>
      <w:r>
        <w:rPr>
          <w:rFonts w:ascii="Times New Roman" w:eastAsia="Times New Roman" w:hAnsi="Times New Roman"/>
          <w:sz w:val="28"/>
          <w:szCs w:val="28"/>
          <w:lang w:val="uk-UA" w:eastAsia="ru-RU"/>
        </w:rPr>
        <w:t>ів</w:t>
      </w:r>
      <w:r w:rsidRPr="00C52736">
        <w:rPr>
          <w:rFonts w:ascii="Times New Roman" w:eastAsia="Times New Roman" w:hAnsi="Times New Roman"/>
          <w:sz w:val="28"/>
          <w:szCs w:val="28"/>
          <w:lang w:val="uk-UA" w:eastAsia="ru-RU"/>
        </w:rPr>
        <w:t>;</w:t>
      </w:r>
    </w:p>
    <w:p w:rsidR="007557CA" w:rsidRPr="00C52736" w:rsidRDefault="007557CA" w:rsidP="007557CA">
      <w:pPr>
        <w:numPr>
          <w:ilvl w:val="0"/>
          <w:numId w:val="1"/>
        </w:numPr>
        <w:spacing w:after="0" w:line="240" w:lineRule="auto"/>
        <w:ind w:firstLine="567"/>
        <w:jc w:val="both"/>
        <w:rPr>
          <w:rFonts w:ascii="Times New Roman" w:eastAsia="Times New Roman" w:hAnsi="Times New Roman"/>
          <w:sz w:val="28"/>
          <w:szCs w:val="28"/>
          <w:lang w:val="uk-UA" w:eastAsia="ru-RU"/>
        </w:rPr>
      </w:pPr>
      <w:r w:rsidRPr="00C52736">
        <w:rPr>
          <w:rFonts w:ascii="Times New Roman" w:eastAsia="Times New Roman" w:hAnsi="Times New Roman"/>
          <w:sz w:val="28"/>
          <w:szCs w:val="28"/>
          <w:lang w:val="uk-UA" w:eastAsia="ru-RU"/>
        </w:rPr>
        <w:t xml:space="preserve">атестатів за повну середню освіту – </w:t>
      </w:r>
      <w:r>
        <w:rPr>
          <w:rFonts w:ascii="Times New Roman" w:eastAsia="Times New Roman" w:hAnsi="Times New Roman"/>
          <w:sz w:val="28"/>
          <w:szCs w:val="28"/>
          <w:lang w:val="uk-UA" w:eastAsia="ru-RU"/>
        </w:rPr>
        <w:t>12</w:t>
      </w:r>
      <w:r w:rsidRPr="00C52736">
        <w:rPr>
          <w:rFonts w:ascii="Times New Roman" w:eastAsia="Times New Roman" w:hAnsi="Times New Roman"/>
          <w:sz w:val="28"/>
          <w:szCs w:val="28"/>
          <w:lang w:val="uk-UA" w:eastAsia="ru-RU"/>
        </w:rPr>
        <w:t xml:space="preserve"> учн</w:t>
      </w:r>
      <w:r>
        <w:rPr>
          <w:rFonts w:ascii="Times New Roman" w:eastAsia="Times New Roman" w:hAnsi="Times New Roman"/>
          <w:sz w:val="28"/>
          <w:szCs w:val="28"/>
          <w:lang w:val="uk-UA" w:eastAsia="ru-RU"/>
        </w:rPr>
        <w:t>ів</w:t>
      </w:r>
      <w:r w:rsidRPr="00C52736">
        <w:rPr>
          <w:rFonts w:ascii="Times New Roman" w:eastAsia="Times New Roman" w:hAnsi="Times New Roman"/>
          <w:sz w:val="28"/>
          <w:szCs w:val="28"/>
          <w:lang w:val="uk-UA" w:eastAsia="ru-RU"/>
        </w:rPr>
        <w:t xml:space="preserve"> 11го класу.</w:t>
      </w:r>
    </w:p>
    <w:p w:rsidR="007557CA" w:rsidRPr="00C52736" w:rsidRDefault="007557CA" w:rsidP="007557CA">
      <w:pPr>
        <w:spacing w:after="0" w:line="240" w:lineRule="auto"/>
        <w:ind w:firstLine="567"/>
        <w:jc w:val="both"/>
        <w:rPr>
          <w:rFonts w:ascii="Times New Roman" w:eastAsia="Times New Roman" w:hAnsi="Times New Roman"/>
          <w:sz w:val="28"/>
          <w:szCs w:val="28"/>
          <w:lang w:val="uk-UA" w:eastAsia="ru-RU"/>
        </w:rPr>
      </w:pPr>
      <w:r w:rsidRPr="00C52736">
        <w:rPr>
          <w:rFonts w:ascii="Times New Roman" w:eastAsia="Times New Roman" w:hAnsi="Times New Roman"/>
          <w:sz w:val="28"/>
          <w:szCs w:val="28"/>
          <w:lang w:val="uk-UA" w:eastAsia="ru-RU"/>
        </w:rPr>
        <w:t>4</w:t>
      </w:r>
      <w:r>
        <w:rPr>
          <w:rFonts w:ascii="Times New Roman" w:eastAsia="Times New Roman" w:hAnsi="Times New Roman"/>
          <w:sz w:val="28"/>
          <w:szCs w:val="28"/>
          <w:lang w:val="uk-UA" w:eastAsia="ru-RU"/>
        </w:rPr>
        <w:t>40</w:t>
      </w:r>
      <w:r w:rsidRPr="00C52736">
        <w:rPr>
          <w:rFonts w:ascii="Times New Roman" w:eastAsia="Times New Roman" w:hAnsi="Times New Roman"/>
          <w:sz w:val="28"/>
          <w:szCs w:val="28"/>
          <w:lang w:val="uk-UA" w:eastAsia="ru-RU"/>
        </w:rPr>
        <w:t xml:space="preserve"> учнів 1-8х та 10 класів переведено до наступних класів.</w:t>
      </w:r>
    </w:p>
    <w:p w:rsidR="007557CA" w:rsidRPr="00CA1C90" w:rsidRDefault="007557CA" w:rsidP="007557CA">
      <w:pPr>
        <w:spacing w:after="0" w:line="240" w:lineRule="auto"/>
        <w:rPr>
          <w:rFonts w:ascii="Times New Roman" w:eastAsia="Times New Roman" w:hAnsi="Times New Roman"/>
          <w:sz w:val="20"/>
          <w:szCs w:val="28"/>
          <w:lang w:val="uk-UA" w:eastAsia="ru-RU"/>
        </w:rPr>
      </w:pPr>
    </w:p>
    <w:p w:rsidR="007557CA" w:rsidRPr="00C52736" w:rsidRDefault="007557CA" w:rsidP="007557CA">
      <w:pPr>
        <w:spacing w:after="0" w:line="240" w:lineRule="auto"/>
        <w:jc w:val="center"/>
        <w:rPr>
          <w:rFonts w:ascii="Times New Roman" w:eastAsia="Times New Roman" w:hAnsi="Times New Roman"/>
          <w:b/>
          <w:i/>
          <w:sz w:val="28"/>
          <w:szCs w:val="28"/>
          <w:lang w:val="uk-UA" w:eastAsia="ru-RU"/>
        </w:rPr>
      </w:pPr>
      <w:r w:rsidRPr="00C52736">
        <w:rPr>
          <w:rFonts w:ascii="Times New Roman" w:eastAsia="Times New Roman" w:hAnsi="Times New Roman"/>
          <w:b/>
          <w:i/>
          <w:sz w:val="28"/>
          <w:szCs w:val="28"/>
          <w:lang w:val="uk-UA" w:eastAsia="ru-RU"/>
        </w:rPr>
        <w:t>Таблиця навчальних досягнень учнів.</w:t>
      </w:r>
    </w:p>
    <w:tbl>
      <w:tblPr>
        <w:tblStyle w:val="a3"/>
        <w:tblW w:w="0" w:type="auto"/>
        <w:tblLook w:val="01E0" w:firstRow="1" w:lastRow="1" w:firstColumn="1" w:lastColumn="1" w:noHBand="0" w:noVBand="0"/>
      </w:tblPr>
      <w:tblGrid>
        <w:gridCol w:w="1354"/>
        <w:gridCol w:w="1180"/>
        <w:gridCol w:w="1220"/>
        <w:gridCol w:w="1530"/>
        <w:gridCol w:w="1550"/>
        <w:gridCol w:w="1366"/>
        <w:gridCol w:w="1371"/>
      </w:tblGrid>
      <w:tr w:rsidR="007557CA" w:rsidRPr="007557CA" w:rsidTr="00671CB5">
        <w:tc>
          <w:tcPr>
            <w:tcW w:w="1427"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rPr>
                <w:rFonts w:ascii="Times New Roman" w:hAnsi="Times New Roman"/>
                <w:sz w:val="28"/>
                <w:szCs w:val="28"/>
                <w:lang w:val="uk-UA"/>
              </w:rPr>
            </w:pPr>
            <w:r w:rsidRPr="007557CA">
              <w:rPr>
                <w:rFonts w:ascii="Times New Roman" w:hAnsi="Times New Roman"/>
                <w:sz w:val="28"/>
                <w:szCs w:val="28"/>
                <w:lang w:val="uk-UA"/>
              </w:rPr>
              <w:t>класи</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rPr>
                <w:rFonts w:ascii="Times New Roman" w:hAnsi="Times New Roman"/>
                <w:sz w:val="28"/>
                <w:szCs w:val="28"/>
                <w:lang w:val="uk-UA"/>
              </w:rPr>
            </w:pPr>
            <w:r w:rsidRPr="007557CA">
              <w:rPr>
                <w:rFonts w:ascii="Times New Roman" w:hAnsi="Times New Roman"/>
                <w:sz w:val="28"/>
                <w:szCs w:val="28"/>
                <w:lang w:val="uk-UA"/>
              </w:rPr>
              <w:t>Всього учнів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rPr>
                <w:rFonts w:ascii="Times New Roman" w:hAnsi="Times New Roman"/>
                <w:sz w:val="28"/>
                <w:szCs w:val="28"/>
                <w:lang w:val="uk-UA"/>
              </w:rPr>
            </w:pPr>
            <w:r w:rsidRPr="007557CA">
              <w:rPr>
                <w:rFonts w:ascii="Times New Roman" w:hAnsi="Times New Roman"/>
                <w:sz w:val="28"/>
                <w:szCs w:val="28"/>
                <w:lang w:val="uk-UA"/>
              </w:rPr>
              <w:t>І рівень</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rPr>
                <w:rFonts w:ascii="Times New Roman" w:hAnsi="Times New Roman"/>
                <w:sz w:val="28"/>
                <w:szCs w:val="28"/>
                <w:lang w:val="uk-UA"/>
              </w:rPr>
            </w:pPr>
            <w:r w:rsidRPr="007557CA">
              <w:rPr>
                <w:rFonts w:ascii="Times New Roman" w:hAnsi="Times New Roman"/>
                <w:sz w:val="28"/>
                <w:szCs w:val="28"/>
                <w:lang w:val="uk-UA"/>
              </w:rPr>
              <w:t>ІІ рівень</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rPr>
                <w:rFonts w:ascii="Times New Roman" w:hAnsi="Times New Roman"/>
                <w:sz w:val="28"/>
                <w:szCs w:val="28"/>
                <w:lang w:val="uk-UA"/>
              </w:rPr>
            </w:pPr>
            <w:r w:rsidRPr="007557CA">
              <w:rPr>
                <w:rFonts w:ascii="Times New Roman" w:hAnsi="Times New Roman"/>
                <w:sz w:val="28"/>
                <w:szCs w:val="28"/>
                <w:lang w:val="uk-UA"/>
              </w:rPr>
              <w:t>ІІІ рівень</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rPr>
                <w:rFonts w:ascii="Times New Roman" w:hAnsi="Times New Roman"/>
                <w:sz w:val="28"/>
                <w:szCs w:val="28"/>
                <w:lang w:val="uk-UA"/>
              </w:rPr>
            </w:pPr>
            <w:r w:rsidRPr="007557CA">
              <w:rPr>
                <w:rFonts w:ascii="Times New Roman" w:hAnsi="Times New Roman"/>
                <w:sz w:val="28"/>
                <w:szCs w:val="28"/>
                <w:lang w:val="uk-UA"/>
              </w:rPr>
              <w:t>ІУ рівень</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rPr>
                <w:rFonts w:ascii="Times New Roman" w:hAnsi="Times New Roman"/>
                <w:sz w:val="28"/>
                <w:szCs w:val="28"/>
                <w:lang w:val="uk-UA"/>
              </w:rPr>
            </w:pPr>
            <w:r w:rsidRPr="007557CA">
              <w:rPr>
                <w:rFonts w:ascii="Times New Roman" w:hAnsi="Times New Roman"/>
                <w:sz w:val="28"/>
                <w:szCs w:val="28"/>
                <w:lang w:val="uk-UA"/>
              </w:rPr>
              <w:t>Якість знань</w:t>
            </w:r>
          </w:p>
        </w:tc>
      </w:tr>
      <w:tr w:rsidR="007557CA" w:rsidRPr="007557CA" w:rsidTr="00671CB5">
        <w:tc>
          <w:tcPr>
            <w:tcW w:w="1427"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rPr>
                <w:rFonts w:ascii="Times New Roman" w:hAnsi="Times New Roman"/>
                <w:sz w:val="28"/>
                <w:szCs w:val="28"/>
                <w:lang w:val="uk-UA"/>
              </w:rPr>
            </w:pPr>
            <w:r w:rsidRPr="007557CA">
              <w:rPr>
                <w:rFonts w:ascii="Times New Roman" w:hAnsi="Times New Roman"/>
                <w:sz w:val="28"/>
                <w:szCs w:val="28"/>
                <w:lang w:val="uk-UA"/>
              </w:rPr>
              <w:t>2-11 класи</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jc w:val="center"/>
              <w:rPr>
                <w:rFonts w:ascii="Times New Roman" w:hAnsi="Times New Roman"/>
                <w:sz w:val="28"/>
                <w:szCs w:val="28"/>
                <w:lang w:val="uk-UA"/>
              </w:rPr>
            </w:pPr>
            <w:r w:rsidRPr="007557CA">
              <w:rPr>
                <w:rFonts w:ascii="Times New Roman" w:hAnsi="Times New Roman"/>
                <w:sz w:val="28"/>
                <w:szCs w:val="28"/>
                <w:lang w:val="uk-UA"/>
              </w:rPr>
              <w:t>437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jc w:val="center"/>
              <w:rPr>
                <w:rFonts w:ascii="Times New Roman" w:hAnsi="Times New Roman"/>
                <w:sz w:val="28"/>
                <w:szCs w:val="28"/>
                <w:lang w:val="uk-UA"/>
              </w:rPr>
            </w:pPr>
            <w:r w:rsidRPr="007557CA">
              <w:rPr>
                <w:rFonts w:ascii="Times New Roman" w:hAnsi="Times New Roman"/>
                <w:sz w:val="28"/>
                <w:szCs w:val="28"/>
                <w:lang w:val="uk-UA"/>
              </w:rPr>
              <w:t>4-1%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jc w:val="center"/>
              <w:rPr>
                <w:rFonts w:ascii="Times New Roman" w:hAnsi="Times New Roman"/>
                <w:sz w:val="28"/>
                <w:szCs w:val="28"/>
                <w:lang w:val="uk-UA"/>
              </w:rPr>
            </w:pPr>
            <w:r w:rsidRPr="007557CA">
              <w:rPr>
                <w:rFonts w:ascii="Times New Roman" w:hAnsi="Times New Roman"/>
                <w:sz w:val="28"/>
                <w:szCs w:val="28"/>
                <w:lang w:val="uk-UA"/>
              </w:rPr>
              <w:t>189-43%</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jc w:val="center"/>
              <w:rPr>
                <w:rFonts w:ascii="Times New Roman" w:hAnsi="Times New Roman"/>
                <w:sz w:val="28"/>
                <w:szCs w:val="28"/>
                <w:lang w:val="uk-UA"/>
              </w:rPr>
            </w:pPr>
            <w:r w:rsidRPr="007557CA">
              <w:rPr>
                <w:rFonts w:ascii="Times New Roman" w:hAnsi="Times New Roman"/>
                <w:sz w:val="28"/>
                <w:szCs w:val="28"/>
                <w:lang w:val="uk-UA"/>
              </w:rPr>
              <w:t>190-43%</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jc w:val="center"/>
              <w:rPr>
                <w:rFonts w:ascii="Times New Roman" w:hAnsi="Times New Roman"/>
                <w:sz w:val="28"/>
                <w:szCs w:val="28"/>
                <w:lang w:val="uk-UA"/>
              </w:rPr>
            </w:pPr>
            <w:r w:rsidRPr="007557CA">
              <w:rPr>
                <w:rFonts w:ascii="Times New Roman" w:hAnsi="Times New Roman"/>
                <w:sz w:val="28"/>
                <w:szCs w:val="28"/>
                <w:lang w:val="uk-UA"/>
              </w:rPr>
              <w:t>54-13%</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jc w:val="center"/>
              <w:rPr>
                <w:rFonts w:ascii="Times New Roman" w:hAnsi="Times New Roman"/>
                <w:sz w:val="28"/>
                <w:szCs w:val="28"/>
                <w:lang w:val="uk-UA"/>
              </w:rPr>
            </w:pPr>
            <w:r w:rsidRPr="007557CA">
              <w:rPr>
                <w:rFonts w:ascii="Times New Roman" w:hAnsi="Times New Roman"/>
                <w:sz w:val="28"/>
                <w:szCs w:val="28"/>
                <w:lang w:val="uk-UA"/>
              </w:rPr>
              <w:t>56%</w:t>
            </w:r>
          </w:p>
        </w:tc>
      </w:tr>
      <w:tr w:rsidR="007557CA" w:rsidRPr="007557CA" w:rsidTr="00671CB5">
        <w:tc>
          <w:tcPr>
            <w:tcW w:w="1427"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rPr>
                <w:rFonts w:ascii="Times New Roman" w:hAnsi="Times New Roman"/>
                <w:sz w:val="28"/>
                <w:szCs w:val="28"/>
                <w:lang w:val="uk-UA"/>
              </w:rPr>
            </w:pPr>
            <w:r w:rsidRPr="007557CA">
              <w:rPr>
                <w:rFonts w:ascii="Times New Roman" w:hAnsi="Times New Roman"/>
                <w:sz w:val="28"/>
                <w:szCs w:val="28"/>
                <w:lang w:val="uk-UA"/>
              </w:rPr>
              <w:t>2-4 класи</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jc w:val="center"/>
              <w:rPr>
                <w:rFonts w:ascii="Times New Roman" w:hAnsi="Times New Roman"/>
                <w:sz w:val="28"/>
                <w:szCs w:val="28"/>
                <w:lang w:val="uk-UA"/>
              </w:rPr>
            </w:pPr>
            <w:r w:rsidRPr="007557CA">
              <w:rPr>
                <w:rFonts w:ascii="Times New Roman" w:hAnsi="Times New Roman"/>
                <w:sz w:val="28"/>
                <w:szCs w:val="28"/>
                <w:lang w:val="uk-UA"/>
              </w:rPr>
              <w:t>172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jc w:val="center"/>
              <w:rPr>
                <w:rFonts w:ascii="Times New Roman" w:hAnsi="Times New Roman"/>
                <w:sz w:val="28"/>
                <w:szCs w:val="28"/>
                <w:lang w:val="uk-UA"/>
              </w:rPr>
            </w:pPr>
            <w:r w:rsidRPr="007557CA">
              <w:rPr>
                <w:rFonts w:ascii="Times New Roman" w:hAnsi="Times New Roman"/>
                <w:sz w:val="28"/>
                <w:szCs w:val="28"/>
                <w:lang w:val="uk-UA"/>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jc w:val="center"/>
              <w:rPr>
                <w:rFonts w:ascii="Times New Roman" w:hAnsi="Times New Roman"/>
                <w:sz w:val="28"/>
                <w:szCs w:val="28"/>
                <w:lang w:val="uk-UA"/>
              </w:rPr>
            </w:pPr>
            <w:r w:rsidRPr="007557CA">
              <w:rPr>
                <w:rFonts w:ascii="Times New Roman" w:hAnsi="Times New Roman"/>
                <w:sz w:val="28"/>
                <w:szCs w:val="28"/>
                <w:lang w:val="uk-UA"/>
              </w:rPr>
              <w:t>57-33%</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jc w:val="center"/>
              <w:rPr>
                <w:rFonts w:ascii="Times New Roman" w:hAnsi="Times New Roman"/>
                <w:sz w:val="28"/>
                <w:szCs w:val="28"/>
                <w:lang w:val="uk-UA"/>
              </w:rPr>
            </w:pPr>
            <w:r w:rsidRPr="007557CA">
              <w:rPr>
                <w:rFonts w:ascii="Times New Roman" w:hAnsi="Times New Roman"/>
                <w:sz w:val="28"/>
                <w:szCs w:val="28"/>
                <w:lang w:val="uk-UA"/>
              </w:rPr>
              <w:t>78-45%</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jc w:val="center"/>
              <w:rPr>
                <w:rFonts w:ascii="Times New Roman" w:hAnsi="Times New Roman"/>
                <w:sz w:val="28"/>
                <w:szCs w:val="28"/>
                <w:lang w:val="uk-UA"/>
              </w:rPr>
            </w:pPr>
            <w:r w:rsidRPr="007557CA">
              <w:rPr>
                <w:rFonts w:ascii="Times New Roman" w:hAnsi="Times New Roman"/>
                <w:sz w:val="28"/>
                <w:szCs w:val="28"/>
                <w:lang w:val="uk-UA"/>
              </w:rPr>
              <w:t>37-22%</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jc w:val="center"/>
              <w:rPr>
                <w:rFonts w:ascii="Times New Roman" w:hAnsi="Times New Roman"/>
                <w:sz w:val="28"/>
                <w:szCs w:val="28"/>
                <w:lang w:val="uk-UA"/>
              </w:rPr>
            </w:pPr>
            <w:r w:rsidRPr="007557CA">
              <w:rPr>
                <w:rFonts w:ascii="Times New Roman" w:hAnsi="Times New Roman"/>
                <w:sz w:val="28"/>
                <w:szCs w:val="28"/>
                <w:lang w:val="uk-UA"/>
              </w:rPr>
              <w:t>67%</w:t>
            </w:r>
          </w:p>
        </w:tc>
      </w:tr>
      <w:tr w:rsidR="007557CA" w:rsidRPr="007557CA" w:rsidTr="00671CB5">
        <w:tc>
          <w:tcPr>
            <w:tcW w:w="1427"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rPr>
                <w:rFonts w:ascii="Times New Roman" w:hAnsi="Times New Roman"/>
                <w:sz w:val="28"/>
                <w:szCs w:val="28"/>
                <w:lang w:val="uk-UA"/>
              </w:rPr>
            </w:pPr>
            <w:r w:rsidRPr="007557CA">
              <w:rPr>
                <w:rFonts w:ascii="Times New Roman" w:hAnsi="Times New Roman"/>
                <w:sz w:val="28"/>
                <w:szCs w:val="28"/>
                <w:lang w:val="uk-UA"/>
              </w:rPr>
              <w:t>5-9 класи</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jc w:val="center"/>
              <w:rPr>
                <w:rFonts w:ascii="Times New Roman" w:hAnsi="Times New Roman"/>
                <w:sz w:val="28"/>
                <w:szCs w:val="28"/>
                <w:lang w:val="uk-UA"/>
              </w:rPr>
            </w:pPr>
            <w:r w:rsidRPr="007557CA">
              <w:rPr>
                <w:rFonts w:ascii="Times New Roman" w:hAnsi="Times New Roman"/>
                <w:sz w:val="28"/>
                <w:szCs w:val="28"/>
                <w:lang w:val="uk-UA"/>
              </w:rPr>
              <w:t>237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jc w:val="center"/>
              <w:rPr>
                <w:rFonts w:ascii="Times New Roman" w:hAnsi="Times New Roman"/>
                <w:sz w:val="28"/>
                <w:szCs w:val="28"/>
                <w:lang w:val="uk-UA"/>
              </w:rPr>
            </w:pPr>
            <w:r w:rsidRPr="007557CA">
              <w:rPr>
                <w:rFonts w:ascii="Times New Roman" w:hAnsi="Times New Roman"/>
                <w:sz w:val="28"/>
                <w:szCs w:val="28"/>
                <w:lang w:val="uk-UA"/>
              </w:rPr>
              <w:t>2-1%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jc w:val="center"/>
              <w:rPr>
                <w:rFonts w:ascii="Times New Roman" w:hAnsi="Times New Roman"/>
                <w:sz w:val="28"/>
                <w:szCs w:val="28"/>
                <w:lang w:val="uk-UA"/>
              </w:rPr>
            </w:pPr>
            <w:r w:rsidRPr="007557CA">
              <w:rPr>
                <w:rFonts w:ascii="Times New Roman" w:hAnsi="Times New Roman"/>
                <w:sz w:val="28"/>
                <w:szCs w:val="28"/>
                <w:lang w:val="uk-UA"/>
              </w:rPr>
              <w:t>117-49%</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jc w:val="center"/>
              <w:rPr>
                <w:rFonts w:ascii="Times New Roman" w:hAnsi="Times New Roman"/>
                <w:sz w:val="28"/>
                <w:szCs w:val="28"/>
                <w:lang w:val="uk-UA"/>
              </w:rPr>
            </w:pPr>
            <w:r w:rsidRPr="007557CA">
              <w:rPr>
                <w:rFonts w:ascii="Times New Roman" w:hAnsi="Times New Roman"/>
                <w:sz w:val="28"/>
                <w:szCs w:val="28"/>
                <w:lang w:val="uk-UA"/>
              </w:rPr>
              <w:t>101-43%</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jc w:val="center"/>
              <w:rPr>
                <w:rFonts w:ascii="Times New Roman" w:hAnsi="Times New Roman"/>
                <w:sz w:val="28"/>
                <w:szCs w:val="28"/>
                <w:lang w:val="uk-UA"/>
              </w:rPr>
            </w:pPr>
            <w:r w:rsidRPr="007557CA">
              <w:rPr>
                <w:rFonts w:ascii="Times New Roman" w:hAnsi="Times New Roman"/>
                <w:sz w:val="28"/>
                <w:szCs w:val="28"/>
                <w:lang w:val="uk-UA"/>
              </w:rPr>
              <w:t>17-7%</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jc w:val="center"/>
              <w:rPr>
                <w:rFonts w:ascii="Times New Roman" w:hAnsi="Times New Roman"/>
                <w:sz w:val="28"/>
                <w:szCs w:val="28"/>
                <w:lang w:val="uk-UA"/>
              </w:rPr>
            </w:pPr>
            <w:r w:rsidRPr="007557CA">
              <w:rPr>
                <w:rFonts w:ascii="Times New Roman" w:hAnsi="Times New Roman"/>
                <w:sz w:val="28"/>
                <w:szCs w:val="28"/>
                <w:lang w:val="uk-UA"/>
              </w:rPr>
              <w:t>50%</w:t>
            </w:r>
          </w:p>
        </w:tc>
      </w:tr>
      <w:tr w:rsidR="007557CA" w:rsidRPr="007557CA" w:rsidTr="00671CB5">
        <w:tc>
          <w:tcPr>
            <w:tcW w:w="1427"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rPr>
                <w:rFonts w:ascii="Times New Roman" w:hAnsi="Times New Roman"/>
                <w:sz w:val="28"/>
                <w:szCs w:val="28"/>
                <w:lang w:val="uk-UA"/>
              </w:rPr>
            </w:pPr>
            <w:r w:rsidRPr="007557CA">
              <w:rPr>
                <w:rFonts w:ascii="Times New Roman" w:hAnsi="Times New Roman"/>
                <w:sz w:val="28"/>
                <w:szCs w:val="28"/>
                <w:lang w:val="uk-UA"/>
              </w:rPr>
              <w:t>10-11</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jc w:val="center"/>
              <w:rPr>
                <w:rFonts w:ascii="Times New Roman" w:hAnsi="Times New Roman"/>
                <w:sz w:val="28"/>
                <w:szCs w:val="28"/>
                <w:lang w:val="uk-UA"/>
              </w:rPr>
            </w:pPr>
            <w:r w:rsidRPr="007557CA">
              <w:rPr>
                <w:rFonts w:ascii="Times New Roman" w:hAnsi="Times New Roman"/>
                <w:sz w:val="28"/>
                <w:szCs w:val="28"/>
                <w:lang w:val="uk-UA"/>
              </w:rPr>
              <w:t>28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jc w:val="center"/>
              <w:rPr>
                <w:rFonts w:ascii="Times New Roman" w:hAnsi="Times New Roman"/>
                <w:sz w:val="28"/>
                <w:szCs w:val="28"/>
                <w:lang w:val="uk-UA"/>
              </w:rPr>
            </w:pPr>
            <w:r w:rsidRPr="007557CA">
              <w:rPr>
                <w:rFonts w:ascii="Times New Roman" w:hAnsi="Times New Roman"/>
                <w:sz w:val="28"/>
                <w:szCs w:val="28"/>
                <w:lang w:val="uk-UA"/>
              </w:rPr>
              <w:t>2-7%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jc w:val="center"/>
              <w:rPr>
                <w:rFonts w:ascii="Times New Roman" w:hAnsi="Times New Roman"/>
                <w:sz w:val="28"/>
                <w:szCs w:val="28"/>
                <w:lang w:val="uk-UA"/>
              </w:rPr>
            </w:pPr>
            <w:r w:rsidRPr="007557CA">
              <w:rPr>
                <w:rFonts w:ascii="Times New Roman" w:hAnsi="Times New Roman"/>
                <w:sz w:val="28"/>
                <w:szCs w:val="28"/>
                <w:lang w:val="uk-UA"/>
              </w:rPr>
              <w:t>15-54%</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jc w:val="center"/>
              <w:rPr>
                <w:rFonts w:ascii="Times New Roman" w:hAnsi="Times New Roman"/>
                <w:sz w:val="28"/>
                <w:szCs w:val="28"/>
                <w:lang w:val="uk-UA"/>
              </w:rPr>
            </w:pPr>
            <w:r w:rsidRPr="007557CA">
              <w:rPr>
                <w:rFonts w:ascii="Times New Roman" w:hAnsi="Times New Roman"/>
                <w:sz w:val="28"/>
                <w:szCs w:val="28"/>
                <w:lang w:val="uk-UA"/>
              </w:rPr>
              <w:t>11-46%</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jc w:val="center"/>
              <w:rPr>
                <w:rFonts w:ascii="Times New Roman" w:hAnsi="Times New Roman"/>
                <w:sz w:val="28"/>
                <w:szCs w:val="28"/>
                <w:lang w:val="uk-UA"/>
              </w:rPr>
            </w:pPr>
            <w:r w:rsidRPr="007557CA">
              <w:rPr>
                <w:rFonts w:ascii="Times New Roman" w:hAnsi="Times New Roman"/>
                <w:sz w:val="28"/>
                <w:szCs w:val="28"/>
                <w:lang w:val="uk-UA"/>
              </w:rPr>
              <w:t>-</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7557CA" w:rsidRPr="007557CA" w:rsidRDefault="007557CA" w:rsidP="00671CB5">
            <w:pPr>
              <w:jc w:val="center"/>
              <w:rPr>
                <w:rFonts w:ascii="Times New Roman" w:hAnsi="Times New Roman"/>
                <w:sz w:val="28"/>
                <w:szCs w:val="28"/>
                <w:lang w:val="uk-UA"/>
              </w:rPr>
            </w:pPr>
            <w:r w:rsidRPr="007557CA">
              <w:rPr>
                <w:rFonts w:ascii="Times New Roman" w:hAnsi="Times New Roman"/>
                <w:sz w:val="28"/>
                <w:szCs w:val="28"/>
                <w:lang w:val="uk-UA"/>
              </w:rPr>
              <w:t>46%</w:t>
            </w:r>
          </w:p>
        </w:tc>
      </w:tr>
    </w:tbl>
    <w:p w:rsidR="007557CA" w:rsidRPr="00C52736" w:rsidRDefault="007557CA" w:rsidP="007557CA">
      <w:pPr>
        <w:spacing w:after="0" w:line="240" w:lineRule="auto"/>
        <w:jc w:val="both"/>
        <w:rPr>
          <w:rFonts w:ascii="Times New Roman" w:eastAsia="Times New Roman" w:hAnsi="Times New Roman"/>
          <w:sz w:val="28"/>
          <w:szCs w:val="28"/>
          <w:lang w:val="uk-UA" w:eastAsia="ru-RU"/>
        </w:rPr>
      </w:pPr>
      <w:r w:rsidRPr="00C52736">
        <w:rPr>
          <w:rFonts w:ascii="Times New Roman" w:eastAsia="Times New Roman" w:hAnsi="Times New Roman"/>
          <w:sz w:val="28"/>
          <w:szCs w:val="28"/>
          <w:lang w:val="uk-UA" w:eastAsia="ru-RU"/>
        </w:rPr>
        <w:t>За результатами ДПА адміністрацією школи проведено порівняльний аналіз річного оцінювання та державної підсумкової атестації учнів  11го класу:</w:t>
      </w:r>
    </w:p>
    <w:p w:rsidR="007557CA" w:rsidRPr="00CA1C90" w:rsidRDefault="007557CA" w:rsidP="007557CA">
      <w:pPr>
        <w:spacing w:after="0" w:line="240" w:lineRule="auto"/>
        <w:jc w:val="center"/>
        <w:rPr>
          <w:rFonts w:ascii="Times New Roman" w:eastAsia="Times New Roman" w:hAnsi="Times New Roman"/>
          <w:b/>
          <w:szCs w:val="28"/>
          <w:lang w:val="uk-UA" w:eastAsia="ru-RU"/>
        </w:rPr>
      </w:pPr>
    </w:p>
    <w:tbl>
      <w:tblPr>
        <w:tblStyle w:val="a3"/>
        <w:tblW w:w="9725" w:type="dxa"/>
        <w:tblLayout w:type="fixed"/>
        <w:tblLook w:val="01E0" w:firstRow="1" w:lastRow="1" w:firstColumn="1" w:lastColumn="1" w:noHBand="0" w:noVBand="0"/>
      </w:tblPr>
      <w:tblGrid>
        <w:gridCol w:w="1102"/>
        <w:gridCol w:w="849"/>
        <w:gridCol w:w="709"/>
        <w:gridCol w:w="949"/>
        <w:gridCol w:w="468"/>
        <w:gridCol w:w="843"/>
        <w:gridCol w:w="956"/>
        <w:gridCol w:w="843"/>
        <w:gridCol w:w="477"/>
        <w:gridCol w:w="843"/>
        <w:gridCol w:w="843"/>
        <w:gridCol w:w="843"/>
      </w:tblGrid>
      <w:tr w:rsidR="007557CA" w:rsidRPr="007557CA" w:rsidTr="002613C2">
        <w:tc>
          <w:tcPr>
            <w:tcW w:w="1102" w:type="dxa"/>
            <w:vMerge w:val="restart"/>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Предмет</w:t>
            </w:r>
          </w:p>
        </w:tc>
        <w:tc>
          <w:tcPr>
            <w:tcW w:w="849" w:type="dxa"/>
            <w:vMerge w:val="restart"/>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Всього учнів</w:t>
            </w:r>
          </w:p>
        </w:tc>
        <w:tc>
          <w:tcPr>
            <w:tcW w:w="709" w:type="dxa"/>
            <w:vMerge w:val="restart"/>
            <w:tcBorders>
              <w:top w:val="single" w:sz="4" w:space="0" w:color="auto"/>
              <w:left w:val="single" w:sz="4" w:space="0" w:color="auto"/>
              <w:bottom w:val="single" w:sz="4" w:space="0" w:color="auto"/>
              <w:right w:val="single" w:sz="4" w:space="0" w:color="auto"/>
            </w:tcBorders>
          </w:tcPr>
          <w:p w:rsidR="007557CA" w:rsidRPr="007557CA" w:rsidRDefault="007557CA" w:rsidP="00671CB5">
            <w:pPr>
              <w:ind w:left="-108" w:right="-108" w:firstLine="108"/>
              <w:jc w:val="center"/>
              <w:rPr>
                <w:rFonts w:ascii="Times New Roman" w:hAnsi="Times New Roman"/>
                <w:lang w:val="uk-UA"/>
              </w:rPr>
            </w:pPr>
            <w:r w:rsidRPr="007557CA">
              <w:rPr>
                <w:rFonts w:ascii="Times New Roman" w:hAnsi="Times New Roman"/>
                <w:lang w:val="uk-UA"/>
              </w:rPr>
              <w:t>ДПА склало</w:t>
            </w:r>
          </w:p>
        </w:tc>
        <w:tc>
          <w:tcPr>
            <w:tcW w:w="949" w:type="dxa"/>
            <w:vMerge w:val="restart"/>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На</w:t>
            </w:r>
          </w:p>
          <w:p w:rsidR="007557CA" w:rsidRPr="007557CA" w:rsidRDefault="007557CA" w:rsidP="00671CB5">
            <w:pPr>
              <w:jc w:val="center"/>
              <w:rPr>
                <w:rFonts w:ascii="Times New Roman" w:hAnsi="Times New Roman"/>
                <w:lang w:val="uk-UA"/>
              </w:rPr>
            </w:pPr>
            <w:r w:rsidRPr="007557CA">
              <w:rPr>
                <w:rFonts w:ascii="Times New Roman" w:hAnsi="Times New Roman"/>
                <w:lang w:val="uk-UA"/>
              </w:rPr>
              <w:t xml:space="preserve"> ЗНО </w:t>
            </w:r>
            <w:proofErr w:type="spellStart"/>
            <w:r w:rsidRPr="007557CA">
              <w:rPr>
                <w:rFonts w:ascii="Times New Roman" w:hAnsi="Times New Roman"/>
                <w:lang w:val="uk-UA"/>
              </w:rPr>
              <w:t>зареєс</w:t>
            </w:r>
            <w:proofErr w:type="spellEnd"/>
          </w:p>
          <w:p w:rsidR="007557CA" w:rsidRPr="007557CA" w:rsidRDefault="007557CA" w:rsidP="00671CB5">
            <w:pPr>
              <w:jc w:val="center"/>
              <w:rPr>
                <w:rFonts w:ascii="Times New Roman" w:hAnsi="Times New Roman"/>
                <w:lang w:val="uk-UA"/>
              </w:rPr>
            </w:pPr>
            <w:proofErr w:type="spellStart"/>
            <w:r w:rsidRPr="007557CA">
              <w:rPr>
                <w:rFonts w:ascii="Times New Roman" w:hAnsi="Times New Roman"/>
                <w:lang w:val="uk-UA"/>
              </w:rPr>
              <w:t>тровано</w:t>
            </w:r>
            <w:proofErr w:type="spellEnd"/>
          </w:p>
        </w:tc>
        <w:tc>
          <w:tcPr>
            <w:tcW w:w="6116" w:type="dxa"/>
            <w:gridSpan w:val="8"/>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Результати навчальних досягнень</w:t>
            </w:r>
          </w:p>
        </w:tc>
      </w:tr>
      <w:tr w:rsidR="007557CA" w:rsidRPr="007557CA" w:rsidTr="002613C2">
        <w:tc>
          <w:tcPr>
            <w:tcW w:w="1102" w:type="dxa"/>
            <w:vMerge/>
            <w:tcBorders>
              <w:top w:val="single" w:sz="4" w:space="0" w:color="auto"/>
              <w:left w:val="single" w:sz="4" w:space="0" w:color="auto"/>
              <w:bottom w:val="single" w:sz="4" w:space="0" w:color="auto"/>
              <w:right w:val="single" w:sz="4" w:space="0" w:color="auto"/>
            </w:tcBorders>
            <w:vAlign w:val="center"/>
          </w:tcPr>
          <w:p w:rsidR="007557CA" w:rsidRPr="007557CA" w:rsidRDefault="007557CA" w:rsidP="00671CB5">
            <w:pPr>
              <w:rPr>
                <w:rFonts w:ascii="Times New Roman" w:hAnsi="Times New Roman"/>
                <w:lang w:val="uk-UA"/>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7557CA" w:rsidRPr="007557CA" w:rsidRDefault="007557CA" w:rsidP="00671CB5">
            <w:pPr>
              <w:rPr>
                <w:rFonts w:ascii="Times New Roman" w:hAnsi="Times New Roman"/>
                <w:lang w:val="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557CA" w:rsidRPr="007557CA" w:rsidRDefault="007557CA" w:rsidP="00671CB5">
            <w:pPr>
              <w:rPr>
                <w:rFonts w:ascii="Times New Roman" w:hAnsi="Times New Roman"/>
                <w:lang w:val="uk-UA"/>
              </w:rPr>
            </w:pPr>
          </w:p>
        </w:tc>
        <w:tc>
          <w:tcPr>
            <w:tcW w:w="949" w:type="dxa"/>
            <w:vMerge/>
            <w:tcBorders>
              <w:top w:val="single" w:sz="4" w:space="0" w:color="auto"/>
              <w:left w:val="single" w:sz="4" w:space="0" w:color="auto"/>
              <w:bottom w:val="single" w:sz="4" w:space="0" w:color="auto"/>
              <w:right w:val="single" w:sz="4" w:space="0" w:color="auto"/>
            </w:tcBorders>
            <w:vAlign w:val="center"/>
          </w:tcPr>
          <w:p w:rsidR="007557CA" w:rsidRPr="007557CA" w:rsidRDefault="007557CA" w:rsidP="00671CB5">
            <w:pPr>
              <w:rPr>
                <w:rFonts w:ascii="Times New Roman" w:hAnsi="Times New Roman"/>
                <w:lang w:val="uk-UA"/>
              </w:rPr>
            </w:pPr>
          </w:p>
        </w:tc>
        <w:tc>
          <w:tcPr>
            <w:tcW w:w="3110" w:type="dxa"/>
            <w:gridSpan w:val="4"/>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Річне оцінювання</w:t>
            </w:r>
          </w:p>
        </w:tc>
        <w:tc>
          <w:tcPr>
            <w:tcW w:w="3006" w:type="dxa"/>
            <w:gridSpan w:val="4"/>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ДПА</w:t>
            </w:r>
          </w:p>
        </w:tc>
      </w:tr>
      <w:tr w:rsidR="007557CA" w:rsidRPr="007557CA" w:rsidTr="002613C2">
        <w:tc>
          <w:tcPr>
            <w:tcW w:w="1102" w:type="dxa"/>
            <w:vMerge/>
            <w:tcBorders>
              <w:top w:val="single" w:sz="4" w:space="0" w:color="auto"/>
              <w:left w:val="single" w:sz="4" w:space="0" w:color="auto"/>
              <w:bottom w:val="single" w:sz="4" w:space="0" w:color="auto"/>
              <w:right w:val="single" w:sz="4" w:space="0" w:color="auto"/>
            </w:tcBorders>
            <w:vAlign w:val="center"/>
          </w:tcPr>
          <w:p w:rsidR="007557CA" w:rsidRPr="007557CA" w:rsidRDefault="007557CA" w:rsidP="00671CB5">
            <w:pPr>
              <w:rPr>
                <w:rFonts w:ascii="Times New Roman" w:hAnsi="Times New Roman"/>
                <w:szCs w:val="24"/>
                <w:lang w:val="uk-UA"/>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7557CA" w:rsidRPr="007557CA" w:rsidRDefault="007557CA" w:rsidP="00671CB5">
            <w:pPr>
              <w:rPr>
                <w:rFonts w:ascii="Times New Roman" w:hAnsi="Times New Roman"/>
                <w:szCs w:val="24"/>
                <w:lang w:val="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557CA" w:rsidRPr="007557CA" w:rsidRDefault="007557CA" w:rsidP="00671CB5">
            <w:pPr>
              <w:rPr>
                <w:rFonts w:ascii="Times New Roman" w:hAnsi="Times New Roman"/>
                <w:szCs w:val="24"/>
                <w:lang w:val="uk-UA"/>
              </w:rPr>
            </w:pPr>
          </w:p>
        </w:tc>
        <w:tc>
          <w:tcPr>
            <w:tcW w:w="949" w:type="dxa"/>
            <w:vMerge/>
            <w:tcBorders>
              <w:top w:val="single" w:sz="4" w:space="0" w:color="auto"/>
              <w:left w:val="single" w:sz="4" w:space="0" w:color="auto"/>
              <w:bottom w:val="single" w:sz="4" w:space="0" w:color="auto"/>
              <w:right w:val="single" w:sz="4" w:space="0" w:color="auto"/>
            </w:tcBorders>
            <w:vAlign w:val="center"/>
          </w:tcPr>
          <w:p w:rsidR="007557CA" w:rsidRPr="007557CA" w:rsidRDefault="007557CA" w:rsidP="00671CB5">
            <w:pPr>
              <w:rPr>
                <w:rFonts w:ascii="Times New Roman" w:hAnsi="Times New Roman"/>
                <w:szCs w:val="24"/>
                <w:lang w:val="uk-UA"/>
              </w:rPr>
            </w:pPr>
          </w:p>
        </w:tc>
        <w:tc>
          <w:tcPr>
            <w:tcW w:w="468"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szCs w:val="24"/>
                <w:lang w:val="uk-UA"/>
              </w:rPr>
            </w:pPr>
            <w:proofErr w:type="spellStart"/>
            <w:r w:rsidRPr="007557CA">
              <w:rPr>
                <w:rFonts w:ascii="Times New Roman" w:hAnsi="Times New Roman"/>
                <w:szCs w:val="24"/>
                <w:lang w:val="uk-UA"/>
              </w:rPr>
              <w:t>Ір</w:t>
            </w:r>
            <w:proofErr w:type="spellEnd"/>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szCs w:val="24"/>
                <w:lang w:val="uk-UA"/>
              </w:rPr>
            </w:pPr>
            <w:proofErr w:type="spellStart"/>
            <w:r w:rsidRPr="007557CA">
              <w:rPr>
                <w:rFonts w:ascii="Times New Roman" w:hAnsi="Times New Roman"/>
                <w:szCs w:val="24"/>
                <w:lang w:val="uk-UA"/>
              </w:rPr>
              <w:t>ІІр</w:t>
            </w:r>
            <w:proofErr w:type="spellEnd"/>
          </w:p>
        </w:tc>
        <w:tc>
          <w:tcPr>
            <w:tcW w:w="956"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szCs w:val="24"/>
                <w:lang w:val="uk-UA"/>
              </w:rPr>
            </w:pPr>
            <w:proofErr w:type="spellStart"/>
            <w:r w:rsidRPr="007557CA">
              <w:rPr>
                <w:rFonts w:ascii="Times New Roman" w:hAnsi="Times New Roman"/>
                <w:szCs w:val="24"/>
                <w:lang w:val="uk-UA"/>
              </w:rPr>
              <w:t>ІІІр</w:t>
            </w:r>
            <w:proofErr w:type="spellEnd"/>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szCs w:val="24"/>
                <w:lang w:val="en-US"/>
              </w:rPr>
            </w:pPr>
            <w:proofErr w:type="spellStart"/>
            <w:r w:rsidRPr="007557CA">
              <w:rPr>
                <w:rFonts w:ascii="Times New Roman" w:hAnsi="Times New Roman"/>
                <w:szCs w:val="24"/>
                <w:lang w:val="uk-UA"/>
              </w:rPr>
              <w:t>ІVр</w:t>
            </w:r>
            <w:proofErr w:type="spellEnd"/>
          </w:p>
        </w:tc>
        <w:tc>
          <w:tcPr>
            <w:tcW w:w="477"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szCs w:val="24"/>
                <w:lang w:val="uk-UA"/>
              </w:rPr>
            </w:pPr>
            <w:proofErr w:type="spellStart"/>
            <w:r w:rsidRPr="007557CA">
              <w:rPr>
                <w:rFonts w:ascii="Times New Roman" w:hAnsi="Times New Roman"/>
                <w:szCs w:val="24"/>
                <w:lang w:val="uk-UA"/>
              </w:rPr>
              <w:t>Ір</w:t>
            </w:r>
            <w:proofErr w:type="spellEnd"/>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szCs w:val="24"/>
                <w:lang w:val="uk-UA"/>
              </w:rPr>
            </w:pPr>
            <w:proofErr w:type="spellStart"/>
            <w:r w:rsidRPr="007557CA">
              <w:rPr>
                <w:rFonts w:ascii="Times New Roman" w:hAnsi="Times New Roman"/>
                <w:szCs w:val="24"/>
                <w:lang w:val="uk-UA"/>
              </w:rPr>
              <w:t>ІІр</w:t>
            </w:r>
            <w:proofErr w:type="spellEnd"/>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szCs w:val="24"/>
                <w:lang w:val="uk-UA"/>
              </w:rPr>
            </w:pPr>
            <w:proofErr w:type="spellStart"/>
            <w:r w:rsidRPr="007557CA">
              <w:rPr>
                <w:rFonts w:ascii="Times New Roman" w:hAnsi="Times New Roman"/>
                <w:szCs w:val="24"/>
                <w:lang w:val="uk-UA"/>
              </w:rPr>
              <w:t>ІІІр</w:t>
            </w:r>
            <w:proofErr w:type="spellEnd"/>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szCs w:val="24"/>
                <w:lang w:val="uk-UA"/>
              </w:rPr>
            </w:pPr>
            <w:r w:rsidRPr="007557CA">
              <w:rPr>
                <w:rFonts w:ascii="Times New Roman" w:hAnsi="Times New Roman"/>
                <w:szCs w:val="24"/>
                <w:lang w:val="uk-UA"/>
              </w:rPr>
              <w:t>І</w:t>
            </w:r>
            <w:r w:rsidRPr="007557CA">
              <w:rPr>
                <w:rFonts w:ascii="Times New Roman" w:hAnsi="Times New Roman"/>
                <w:szCs w:val="24"/>
                <w:lang w:val="en-US"/>
              </w:rPr>
              <w:t>V</w:t>
            </w:r>
            <w:r w:rsidRPr="007557CA">
              <w:rPr>
                <w:rFonts w:ascii="Times New Roman" w:hAnsi="Times New Roman"/>
                <w:szCs w:val="24"/>
                <w:lang w:val="uk-UA"/>
              </w:rPr>
              <w:t>р</w:t>
            </w:r>
          </w:p>
        </w:tc>
      </w:tr>
      <w:tr w:rsidR="007557CA" w:rsidRPr="007557CA" w:rsidTr="002613C2">
        <w:tc>
          <w:tcPr>
            <w:tcW w:w="1102"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Укр. мова</w:t>
            </w:r>
          </w:p>
        </w:tc>
        <w:tc>
          <w:tcPr>
            <w:tcW w:w="849"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12</w:t>
            </w:r>
          </w:p>
        </w:tc>
        <w:tc>
          <w:tcPr>
            <w:tcW w:w="709"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12</w:t>
            </w:r>
          </w:p>
        </w:tc>
        <w:tc>
          <w:tcPr>
            <w:tcW w:w="949"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12</w:t>
            </w:r>
          </w:p>
        </w:tc>
        <w:tc>
          <w:tcPr>
            <w:tcW w:w="468"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1/8%</w:t>
            </w:r>
          </w:p>
        </w:tc>
        <w:tc>
          <w:tcPr>
            <w:tcW w:w="956"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8/68%</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3/24%</w:t>
            </w:r>
          </w:p>
        </w:tc>
        <w:tc>
          <w:tcPr>
            <w:tcW w:w="477"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3/25%</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6/50%</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3/25%</w:t>
            </w:r>
          </w:p>
        </w:tc>
      </w:tr>
      <w:tr w:rsidR="007557CA" w:rsidRPr="007557CA" w:rsidTr="002613C2">
        <w:tc>
          <w:tcPr>
            <w:tcW w:w="1102"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proofErr w:type="spellStart"/>
            <w:r w:rsidRPr="007557CA">
              <w:rPr>
                <w:rFonts w:ascii="Times New Roman" w:hAnsi="Times New Roman"/>
                <w:lang w:val="uk-UA"/>
              </w:rPr>
              <w:t>Матем</w:t>
            </w:r>
            <w:proofErr w:type="spellEnd"/>
            <w:r w:rsidRPr="007557CA">
              <w:rPr>
                <w:rFonts w:ascii="Times New Roman" w:hAnsi="Times New Roman"/>
                <w:lang w:val="uk-UA"/>
              </w:rPr>
              <w:t>.</w:t>
            </w:r>
          </w:p>
        </w:tc>
        <w:tc>
          <w:tcPr>
            <w:tcW w:w="849"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12</w:t>
            </w:r>
          </w:p>
        </w:tc>
        <w:tc>
          <w:tcPr>
            <w:tcW w:w="709"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10</w:t>
            </w:r>
          </w:p>
        </w:tc>
        <w:tc>
          <w:tcPr>
            <w:tcW w:w="949"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10</w:t>
            </w:r>
          </w:p>
        </w:tc>
        <w:tc>
          <w:tcPr>
            <w:tcW w:w="468"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ind w:right="-115"/>
              <w:jc w:val="center"/>
              <w:rPr>
                <w:rFonts w:ascii="Times New Roman" w:hAnsi="Times New Roman"/>
                <w:lang w:val="uk-UA"/>
              </w:rPr>
            </w:pPr>
            <w:r w:rsidRPr="007557CA">
              <w:rPr>
                <w:rFonts w:ascii="Times New Roman" w:hAnsi="Times New Roman"/>
                <w:lang w:val="uk-UA"/>
              </w:rPr>
              <w:t>4/33,3%</w:t>
            </w:r>
          </w:p>
        </w:tc>
        <w:tc>
          <w:tcPr>
            <w:tcW w:w="956"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7/58,4%</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1/8,3%</w:t>
            </w:r>
          </w:p>
        </w:tc>
        <w:tc>
          <w:tcPr>
            <w:tcW w:w="477"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7/70%</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3/30%</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w:t>
            </w:r>
          </w:p>
        </w:tc>
      </w:tr>
      <w:tr w:rsidR="007557CA" w:rsidRPr="007557CA" w:rsidTr="002613C2">
        <w:tc>
          <w:tcPr>
            <w:tcW w:w="1102"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Історія України</w:t>
            </w:r>
          </w:p>
        </w:tc>
        <w:tc>
          <w:tcPr>
            <w:tcW w:w="849"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12</w:t>
            </w:r>
          </w:p>
        </w:tc>
        <w:tc>
          <w:tcPr>
            <w:tcW w:w="709"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5</w:t>
            </w:r>
          </w:p>
        </w:tc>
        <w:tc>
          <w:tcPr>
            <w:tcW w:w="949"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5</w:t>
            </w:r>
          </w:p>
        </w:tc>
        <w:tc>
          <w:tcPr>
            <w:tcW w:w="468"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2/17%</w:t>
            </w:r>
          </w:p>
        </w:tc>
        <w:tc>
          <w:tcPr>
            <w:tcW w:w="956"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10/83%</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w:t>
            </w:r>
          </w:p>
        </w:tc>
        <w:tc>
          <w:tcPr>
            <w:tcW w:w="477"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4/80%</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1/20%</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w:t>
            </w:r>
          </w:p>
        </w:tc>
      </w:tr>
      <w:tr w:rsidR="007557CA" w:rsidRPr="007557CA" w:rsidTr="002613C2">
        <w:tc>
          <w:tcPr>
            <w:tcW w:w="1102"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lastRenderedPageBreak/>
              <w:t>Біологія</w:t>
            </w:r>
          </w:p>
        </w:tc>
        <w:tc>
          <w:tcPr>
            <w:tcW w:w="849"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12</w:t>
            </w:r>
          </w:p>
        </w:tc>
        <w:tc>
          <w:tcPr>
            <w:tcW w:w="709"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4</w:t>
            </w:r>
          </w:p>
        </w:tc>
        <w:tc>
          <w:tcPr>
            <w:tcW w:w="949"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4</w:t>
            </w:r>
          </w:p>
        </w:tc>
        <w:tc>
          <w:tcPr>
            <w:tcW w:w="468"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w:t>
            </w:r>
          </w:p>
        </w:tc>
        <w:tc>
          <w:tcPr>
            <w:tcW w:w="956"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9/75%</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3/25%</w:t>
            </w:r>
          </w:p>
        </w:tc>
        <w:tc>
          <w:tcPr>
            <w:tcW w:w="477"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2/50%</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2/50%</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w:t>
            </w:r>
          </w:p>
        </w:tc>
      </w:tr>
      <w:tr w:rsidR="007557CA" w:rsidRPr="007557CA" w:rsidTr="002613C2">
        <w:tc>
          <w:tcPr>
            <w:tcW w:w="1102"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 xml:space="preserve">Хімія </w:t>
            </w:r>
          </w:p>
        </w:tc>
        <w:tc>
          <w:tcPr>
            <w:tcW w:w="849"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12</w:t>
            </w:r>
          </w:p>
        </w:tc>
        <w:tc>
          <w:tcPr>
            <w:tcW w:w="709"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3</w:t>
            </w:r>
          </w:p>
        </w:tc>
        <w:tc>
          <w:tcPr>
            <w:tcW w:w="949"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3</w:t>
            </w:r>
          </w:p>
        </w:tc>
        <w:tc>
          <w:tcPr>
            <w:tcW w:w="468"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w:t>
            </w:r>
          </w:p>
        </w:tc>
        <w:tc>
          <w:tcPr>
            <w:tcW w:w="956"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7/58%</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5/42%</w:t>
            </w:r>
          </w:p>
        </w:tc>
        <w:tc>
          <w:tcPr>
            <w:tcW w:w="477"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ind w:right="-122"/>
              <w:jc w:val="center"/>
              <w:rPr>
                <w:rFonts w:ascii="Times New Roman" w:hAnsi="Times New Roman"/>
                <w:lang w:val="uk-UA"/>
              </w:rPr>
            </w:pPr>
            <w:r w:rsidRPr="007557CA">
              <w:rPr>
                <w:rFonts w:ascii="Times New Roman" w:hAnsi="Times New Roman"/>
                <w:lang w:val="uk-UA"/>
              </w:rPr>
              <w:t>1/33,4%</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ind w:right="-122"/>
              <w:jc w:val="center"/>
              <w:rPr>
                <w:rFonts w:ascii="Times New Roman" w:hAnsi="Times New Roman"/>
                <w:lang w:val="uk-UA"/>
              </w:rPr>
            </w:pPr>
            <w:r w:rsidRPr="007557CA">
              <w:rPr>
                <w:rFonts w:ascii="Times New Roman" w:hAnsi="Times New Roman"/>
                <w:lang w:val="uk-UA"/>
              </w:rPr>
              <w:t>1/33,3%</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ind w:right="-122"/>
              <w:jc w:val="center"/>
              <w:rPr>
                <w:rFonts w:ascii="Times New Roman" w:hAnsi="Times New Roman"/>
                <w:lang w:val="uk-UA"/>
              </w:rPr>
            </w:pPr>
            <w:r w:rsidRPr="007557CA">
              <w:rPr>
                <w:rFonts w:ascii="Times New Roman" w:hAnsi="Times New Roman"/>
                <w:lang w:val="uk-UA"/>
              </w:rPr>
              <w:t>1/33,3%</w:t>
            </w:r>
          </w:p>
        </w:tc>
      </w:tr>
      <w:tr w:rsidR="007557CA" w:rsidRPr="007557CA" w:rsidTr="002613C2">
        <w:tc>
          <w:tcPr>
            <w:tcW w:w="1102"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 xml:space="preserve">Географія </w:t>
            </w:r>
          </w:p>
        </w:tc>
        <w:tc>
          <w:tcPr>
            <w:tcW w:w="849"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12</w:t>
            </w:r>
          </w:p>
        </w:tc>
        <w:tc>
          <w:tcPr>
            <w:tcW w:w="709"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2</w:t>
            </w:r>
          </w:p>
        </w:tc>
        <w:tc>
          <w:tcPr>
            <w:tcW w:w="949"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2</w:t>
            </w:r>
          </w:p>
        </w:tc>
        <w:tc>
          <w:tcPr>
            <w:tcW w:w="468"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w:t>
            </w:r>
          </w:p>
        </w:tc>
        <w:tc>
          <w:tcPr>
            <w:tcW w:w="956"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8/67%</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4/33%</w:t>
            </w:r>
          </w:p>
        </w:tc>
        <w:tc>
          <w:tcPr>
            <w:tcW w:w="477"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jc w:val="center"/>
              <w:rPr>
                <w:rFonts w:ascii="Times New Roman" w:hAnsi="Times New Roman"/>
                <w:lang w:val="uk-UA"/>
              </w:rPr>
            </w:pPr>
            <w:r w:rsidRPr="007557CA">
              <w:rPr>
                <w:rFonts w:ascii="Times New Roman" w:hAnsi="Times New Roman"/>
                <w:lang w:val="uk-UA"/>
              </w:rPr>
              <w:t>-</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ind w:right="-122"/>
              <w:jc w:val="center"/>
              <w:rPr>
                <w:rFonts w:ascii="Times New Roman" w:hAnsi="Times New Roman"/>
                <w:lang w:val="uk-UA"/>
              </w:rPr>
            </w:pPr>
            <w:r w:rsidRPr="007557CA">
              <w:rPr>
                <w:rFonts w:ascii="Times New Roman" w:hAnsi="Times New Roman"/>
                <w:lang w:val="uk-UA"/>
              </w:rPr>
              <w:t>1/50%</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ind w:right="-122"/>
              <w:jc w:val="center"/>
              <w:rPr>
                <w:rFonts w:ascii="Times New Roman" w:hAnsi="Times New Roman"/>
                <w:lang w:val="uk-UA"/>
              </w:rPr>
            </w:pPr>
            <w:r w:rsidRPr="007557CA">
              <w:rPr>
                <w:rFonts w:ascii="Times New Roman" w:hAnsi="Times New Roman"/>
                <w:lang w:val="uk-UA"/>
              </w:rPr>
              <w:t>1/50%</w:t>
            </w:r>
          </w:p>
        </w:tc>
        <w:tc>
          <w:tcPr>
            <w:tcW w:w="843" w:type="dxa"/>
            <w:tcBorders>
              <w:top w:val="single" w:sz="4" w:space="0" w:color="auto"/>
              <w:left w:val="single" w:sz="4" w:space="0" w:color="auto"/>
              <w:bottom w:val="single" w:sz="4" w:space="0" w:color="auto"/>
              <w:right w:val="single" w:sz="4" w:space="0" w:color="auto"/>
            </w:tcBorders>
          </w:tcPr>
          <w:p w:rsidR="007557CA" w:rsidRPr="007557CA" w:rsidRDefault="007557CA" w:rsidP="00671CB5">
            <w:pPr>
              <w:ind w:right="-122"/>
              <w:jc w:val="center"/>
              <w:rPr>
                <w:rFonts w:ascii="Times New Roman" w:hAnsi="Times New Roman"/>
                <w:lang w:val="uk-UA"/>
              </w:rPr>
            </w:pPr>
            <w:r w:rsidRPr="007557CA">
              <w:rPr>
                <w:rFonts w:ascii="Times New Roman" w:hAnsi="Times New Roman"/>
                <w:lang w:val="uk-UA"/>
              </w:rPr>
              <w:t>-</w:t>
            </w:r>
          </w:p>
        </w:tc>
      </w:tr>
    </w:tbl>
    <w:p w:rsidR="007557CA" w:rsidRPr="00C52736" w:rsidRDefault="007557CA" w:rsidP="007557CA">
      <w:pPr>
        <w:spacing w:after="0" w:line="240" w:lineRule="auto"/>
        <w:jc w:val="center"/>
        <w:rPr>
          <w:rFonts w:ascii="Times New Roman" w:eastAsia="Times New Roman" w:hAnsi="Times New Roman"/>
          <w:lang w:val="uk-UA" w:eastAsia="ru-RU"/>
        </w:rPr>
      </w:pPr>
    </w:p>
    <w:p w:rsidR="007557CA" w:rsidRDefault="007557CA" w:rsidP="00671CB5">
      <w:pPr>
        <w:spacing w:after="0" w:line="240" w:lineRule="auto"/>
        <w:ind w:firstLine="709"/>
        <w:rPr>
          <w:rFonts w:ascii="Times New Roman" w:eastAsia="Times New Roman" w:hAnsi="Times New Roman"/>
          <w:sz w:val="28"/>
          <w:szCs w:val="28"/>
          <w:lang w:val="uk-UA" w:eastAsia="ru-RU"/>
        </w:rPr>
      </w:pPr>
      <w:r w:rsidRPr="00C52736">
        <w:rPr>
          <w:rFonts w:ascii="Times New Roman" w:eastAsia="Times New Roman" w:hAnsi="Times New Roman"/>
          <w:sz w:val="28"/>
          <w:szCs w:val="28"/>
          <w:lang w:val="uk-UA" w:eastAsia="ru-RU"/>
        </w:rPr>
        <w:t>Таким чином, з більшості предметів результати ДПА виявились нижчими,  ніж річне оцінювання.</w:t>
      </w:r>
    </w:p>
    <w:p w:rsidR="007557CA" w:rsidRDefault="00671CB5" w:rsidP="00671CB5">
      <w:pPr>
        <w:spacing w:after="0" w:line="240" w:lineRule="auto"/>
        <w:ind w:firstLine="567"/>
        <w:jc w:val="both"/>
        <w:rPr>
          <w:rFonts w:ascii="Times New Roman" w:hAnsi="Times New Roman"/>
          <w:sz w:val="28"/>
          <w:szCs w:val="28"/>
          <w:lang w:val="uk-UA"/>
        </w:rPr>
      </w:pPr>
      <w:r w:rsidRPr="00F27D38">
        <w:rPr>
          <w:rFonts w:ascii="Times New Roman" w:hAnsi="Times New Roman"/>
          <w:sz w:val="28"/>
          <w:szCs w:val="28"/>
          <w:lang w:val="uk-UA"/>
        </w:rPr>
        <w:t xml:space="preserve">Згідно з концепцією розвитку навчального закладу однією з освітніх послуг є організація та здійснення індивідуального навчання для дітей з особливими освітніми потребами. Мета організації індивідуального навчання – створення належних умов для фізичного, інтелектуального і духовного розвитку та забезпечення рівного доступу до якісної освіти дітей, які потребують корекції фізичного та розумового розвитку, підготовки їх до самостійного життя. </w:t>
      </w:r>
      <w:r>
        <w:rPr>
          <w:rFonts w:ascii="Times New Roman" w:hAnsi="Times New Roman"/>
          <w:sz w:val="28"/>
          <w:szCs w:val="28"/>
          <w:lang w:val="uk-UA"/>
        </w:rPr>
        <w:t>6</w:t>
      </w:r>
      <w:r w:rsidRPr="00F27D38">
        <w:rPr>
          <w:rFonts w:ascii="Times New Roman" w:hAnsi="Times New Roman"/>
          <w:sz w:val="28"/>
          <w:szCs w:val="28"/>
          <w:lang w:val="uk-UA"/>
        </w:rPr>
        <w:t xml:space="preserve"> учнів школи навчалися за індивідуальною формою навчання.</w:t>
      </w:r>
      <w:r>
        <w:rPr>
          <w:rFonts w:ascii="Times New Roman" w:hAnsi="Times New Roman"/>
          <w:sz w:val="28"/>
          <w:szCs w:val="28"/>
          <w:lang w:val="uk-UA"/>
        </w:rPr>
        <w:t xml:space="preserve"> Вчителя залучали дітей до участі в класних заходах. З батьками проводилися круглі столи для вирішення питань навчально-виховного процесу.</w:t>
      </w:r>
    </w:p>
    <w:p w:rsidR="00671CB5" w:rsidRDefault="00671CB5" w:rsidP="00671CB5">
      <w:pPr>
        <w:spacing w:after="0" w:line="240" w:lineRule="auto"/>
        <w:ind w:firstLine="567"/>
        <w:jc w:val="both"/>
        <w:rPr>
          <w:rFonts w:ascii="Times New Roman" w:hAnsi="Times New Roman"/>
          <w:sz w:val="28"/>
          <w:szCs w:val="28"/>
          <w:lang w:val="uk-UA"/>
        </w:rPr>
      </w:pPr>
      <w:r w:rsidRPr="00F27D38">
        <w:rPr>
          <w:rFonts w:ascii="Times New Roman" w:hAnsi="Times New Roman"/>
          <w:sz w:val="28"/>
          <w:szCs w:val="28"/>
          <w:lang w:val="uk-UA"/>
        </w:rPr>
        <w:t>У 201</w:t>
      </w:r>
      <w:r>
        <w:rPr>
          <w:rFonts w:ascii="Times New Roman" w:hAnsi="Times New Roman"/>
          <w:sz w:val="28"/>
          <w:szCs w:val="28"/>
          <w:lang w:val="uk-UA"/>
        </w:rPr>
        <w:t>6</w:t>
      </w:r>
      <w:r w:rsidRPr="00F27D38">
        <w:rPr>
          <w:rFonts w:ascii="Times New Roman" w:hAnsi="Times New Roman"/>
          <w:sz w:val="28"/>
          <w:szCs w:val="28"/>
          <w:lang w:val="uk-UA"/>
        </w:rPr>
        <w:t>-201</w:t>
      </w:r>
      <w:r>
        <w:rPr>
          <w:rFonts w:ascii="Times New Roman" w:hAnsi="Times New Roman"/>
          <w:sz w:val="28"/>
          <w:szCs w:val="28"/>
          <w:lang w:val="uk-UA"/>
        </w:rPr>
        <w:t>7</w:t>
      </w:r>
      <w:r w:rsidRPr="00F27D38">
        <w:rPr>
          <w:rFonts w:ascii="Times New Roman" w:hAnsi="Times New Roman"/>
          <w:sz w:val="28"/>
          <w:szCs w:val="28"/>
          <w:lang w:val="uk-UA"/>
        </w:rPr>
        <w:t xml:space="preserve"> навчальному році школа 100% була забезпечена педагогічними кадрами.</w:t>
      </w:r>
      <w:r>
        <w:rPr>
          <w:rFonts w:ascii="Times New Roman" w:hAnsi="Times New Roman"/>
          <w:sz w:val="28"/>
          <w:szCs w:val="28"/>
          <w:lang w:val="uk-UA"/>
        </w:rPr>
        <w:t xml:space="preserve"> В школі працювало 29 вчителів, з них один за сумісництвом. З них:</w:t>
      </w:r>
    </w:p>
    <w:p w:rsidR="00671CB5" w:rsidRDefault="00671CB5" w:rsidP="00671CB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І категорія – 14 вчителів</w:t>
      </w:r>
    </w:p>
    <w:p w:rsidR="00671CB5" w:rsidRDefault="00671CB5" w:rsidP="00671CB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ІІ категорія – 5 вчителів </w:t>
      </w:r>
    </w:p>
    <w:p w:rsidR="00671CB5" w:rsidRDefault="00671CB5" w:rsidP="00671CB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Спеціаліст – 1 вчитель</w:t>
      </w:r>
    </w:p>
    <w:p w:rsidR="00671CB5" w:rsidRDefault="00671CB5" w:rsidP="00671CB5">
      <w:pPr>
        <w:spacing w:after="0" w:line="240" w:lineRule="auto"/>
        <w:ind w:firstLine="567"/>
        <w:jc w:val="both"/>
        <w:rPr>
          <w:rFonts w:ascii="Times New Roman" w:hAnsi="Times New Roman"/>
          <w:sz w:val="28"/>
          <w:szCs w:val="28"/>
          <w:lang w:val="uk-UA"/>
        </w:rPr>
      </w:pPr>
      <w:proofErr w:type="spellStart"/>
      <w:r>
        <w:rPr>
          <w:rFonts w:ascii="Times New Roman" w:hAnsi="Times New Roman"/>
          <w:sz w:val="28"/>
          <w:szCs w:val="28"/>
          <w:lang w:val="uk-UA"/>
        </w:rPr>
        <w:t>Педзвання</w:t>
      </w:r>
      <w:proofErr w:type="spellEnd"/>
      <w:r>
        <w:rPr>
          <w:rFonts w:ascii="Times New Roman" w:hAnsi="Times New Roman"/>
          <w:sz w:val="28"/>
          <w:szCs w:val="28"/>
          <w:lang w:val="uk-UA"/>
        </w:rPr>
        <w:t xml:space="preserve"> «Старший вчитель» мають 4 вчителя.</w:t>
      </w:r>
    </w:p>
    <w:p w:rsidR="00727A0F" w:rsidRDefault="00727A0F" w:rsidP="00D72455">
      <w:pPr>
        <w:spacing w:after="0" w:line="240" w:lineRule="auto"/>
        <w:ind w:firstLine="567"/>
        <w:jc w:val="both"/>
        <w:rPr>
          <w:rFonts w:ascii="Times New Roman" w:hAnsi="Times New Roman"/>
          <w:sz w:val="28"/>
          <w:szCs w:val="28"/>
          <w:lang w:val="uk-UA"/>
        </w:rPr>
      </w:pP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Методична робота – основний вид освітньої діяльності, сукупність заходів, які проводяться вчителями та з вчителями різними методичними підрозділами з метою оволодіння методами і прийомами навчально-виховної роботи, творчого застосування їх на уроках та в позакласній роботі, пошуку нових, найбільш раціональних та ефективних форм і методів організації, проведення і забезпечення освітнього процесу.</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xml:space="preserve">Методична робота з педагогічними працівниками Селидівської ЗОШ      І-ІІІ ступенів № 1 спрямована на виконання основних завдань державної політики у галузі освіти і науки, Програми «Освіта </w:t>
      </w:r>
      <w:proofErr w:type="spellStart"/>
      <w:r w:rsidRPr="00671CB5">
        <w:rPr>
          <w:rFonts w:ascii="Times New Roman" w:hAnsi="Times New Roman"/>
          <w:sz w:val="28"/>
          <w:szCs w:val="28"/>
          <w:lang w:val="uk-UA"/>
        </w:rPr>
        <w:t>Селидового</w:t>
      </w:r>
      <w:proofErr w:type="spellEnd"/>
      <w:r w:rsidRPr="00671CB5">
        <w:rPr>
          <w:rFonts w:ascii="Times New Roman" w:hAnsi="Times New Roman"/>
          <w:sz w:val="28"/>
          <w:szCs w:val="28"/>
          <w:lang w:val="uk-UA"/>
        </w:rPr>
        <w:t xml:space="preserve"> 2012-2016 роки», чинного законодавства про освіту, на підвищення кваліфікації вчителів, що передбачає систематичну колективну та індивідуальну діяльність, спрямованої на розвиток професійної компетентності, збереження та виявлення творчого потенціалу всього колективу, вироблення інноваційного стилю діяльності, підготовки вчителів до пошукової діяльності, залучення до науково-дослідницької та експериментальної діяльності з метою впровадження інноваційних технологій в навчально-виховний процес.</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xml:space="preserve">У своїй діяльності методична служба школи керується Конституцією України, Національною доктриною розвитку освіти України, Законом України «Про освіту», Законами України «Про дошкільну освіту», «Про загальну середню освіту», організована згідно з наказом відділу освіти міської ради від 02.01.2015 № 1 «Про організацію методичної роботи з </w:t>
      </w:r>
      <w:r w:rsidRPr="00671CB5">
        <w:rPr>
          <w:rFonts w:ascii="Times New Roman" w:hAnsi="Times New Roman"/>
          <w:sz w:val="28"/>
          <w:szCs w:val="28"/>
          <w:lang w:val="uk-UA"/>
        </w:rPr>
        <w:lastRenderedPageBreak/>
        <w:t>керівними та педагогічними кадрами у 2015 році», наказами по школі від 08.09.2014 № 262 «Про організацію та структуру методичної роботи з педагогічними кадрами». Зміст методичної роботи та її організація відображені в розділах річного плану роботи школи: розділ ІІІ «Організаційно-педагогічна діяльність адміністрації і колегіальних органів громадського самоврядування. Робота з педкадрами», розділ І</w:t>
      </w:r>
      <w:r w:rsidRPr="00671CB5">
        <w:rPr>
          <w:rFonts w:ascii="Times New Roman" w:hAnsi="Times New Roman"/>
          <w:sz w:val="28"/>
          <w:szCs w:val="28"/>
          <w:lang w:val="en-US"/>
        </w:rPr>
        <w:t>V</w:t>
      </w:r>
      <w:r w:rsidRPr="00671CB5">
        <w:rPr>
          <w:rFonts w:ascii="Times New Roman" w:hAnsi="Times New Roman"/>
          <w:sz w:val="28"/>
          <w:szCs w:val="28"/>
          <w:lang w:val="uk-UA"/>
        </w:rPr>
        <w:t xml:space="preserve"> «Інноваційна та науково-методична діяльність», розділ </w:t>
      </w:r>
      <w:r w:rsidRPr="00671CB5">
        <w:rPr>
          <w:rFonts w:ascii="Times New Roman" w:hAnsi="Times New Roman"/>
          <w:sz w:val="28"/>
          <w:szCs w:val="28"/>
          <w:lang w:val="en-US"/>
        </w:rPr>
        <w:t>V</w:t>
      </w:r>
      <w:r w:rsidRPr="00671CB5">
        <w:rPr>
          <w:rFonts w:ascii="Times New Roman" w:hAnsi="Times New Roman"/>
          <w:sz w:val="28"/>
          <w:szCs w:val="28"/>
          <w:lang w:val="uk-UA"/>
        </w:rPr>
        <w:t xml:space="preserve"> «Діагностично-аналітична діяльність».</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Протягом 2016-2017 навчального року шкільна методична служба не тільки надавала допомогу педагогам у розвитку їх професійної діяльності, але й активізувала їх творчий потенціал.</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Задачі шкільної методичної служби:</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підвищення продуктивності діяльності всіх структур науково-методичної роботи в школі;</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удосконалення педагогічної майстерності вчителів;</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розвиток науково-дослідницької роботи;</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покращення якісного складу працівників школи;</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удосконалення системи пошуку та розвитку обдарованих дітей;</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допомога вчителям опанувати інноваційні методики, активізацію творчої ініціативи, розробка індивідуальних науково-методичних проблем;</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вивчення та впровадження ефективного педагогічного досвіду.</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Методична діяльність у школі будується і проводиться за принципом систематичної аналітико-діагностичної діяльності. Де враховуються інтереси і запити різних категорій педагогів та керівників навчальних закладів через анкетування, експрес-опитування, надання пропозицій, тощо. Науково-методична робота була спрямована  на підвищення професійного рівня педагогічних працівників, переорієнтацію їх на нову філософію освіти, удосконалення інформаційно-аналітичного забезпечення освітнього процесу.</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Запровадження методики діагностування дає змогу на початку нового навчального року ознайомитися з самооцінкою рівня методичної кваліфікації кожного вчителя, з’ясувати, які форми методичної роботи найдоцільніші для кожного педагога; протягом року відстежувати динаміку самовдосконалення, професійного зростання вчителя, порівняти самооцінку педагога з оцінкою його діяльності з боку адміністрації школи, вчителів, учнів, батьків.</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Робота методичної служби в 2016-2017 навчальному році була спрямована на реалізацію стратегічних напрямків розвитку школи, визначених в результаті аналізу 2015-2016 навчального року. А саме:</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1. Організації роботи над науково-методичною проблемою «Створення комфортних умов для самовдосконалення, самореалізації та забезпечення якості освітньої діяльності кожного учасника навчально-виховного процесу» (ІІ етап – теоретичний, інформаційно-аналітичний).</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2. Перепідготовку педкадрів відповідно до потреб особистості.</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3. Належний науково-методичний супровід:</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впровадження інноваційних технологій у навчальній діяльності школи;</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lastRenderedPageBreak/>
        <w:t>- профільного навчання і зовнішнього незалежного оцінювання, соціального захисту учасників навчально-виховного процесу;</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оптимального використання прогресивних педагогічних технологій на основі активізації та інтенсифікації навчально-виховного процесу, ефективності управлінської діяльності;</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інтегрованого навчання дітей з особливими потребами.</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4. Координація роботи:</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щодо розвитку творчої активності педагогів: підвищення кваліфікаційного та професійного рівня, компетентності, духовності та відповідальності працівників школи за результати своєї праці, вироблення системи стимулів для підвищення фахової майстерності педагогів та ефективності їх роботи;</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з творчо обдарованою молоддю.</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5. Модернізація традиційних та впровадження інноваційних високоефективних форм та методів роботи.</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6. Проведення методичних заходів, спрямованих на підвищення педагогічної майстерності педагогів, вивчення, узагальнення і поширення ефективного педагогічного досвіду.</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7. Реалізація оновленого Державного стандарту початкової, базової і повної загальної середньої освіти.</w:t>
      </w:r>
    </w:p>
    <w:p w:rsidR="00D72455" w:rsidRPr="00727A0F" w:rsidRDefault="00D72455" w:rsidP="00671CB5">
      <w:pPr>
        <w:ind w:firstLine="567"/>
        <w:jc w:val="both"/>
        <w:rPr>
          <w:rFonts w:ascii="Times New Roman" w:hAnsi="Times New Roman"/>
          <w:szCs w:val="28"/>
          <w:lang w:val="uk-UA"/>
        </w:rPr>
      </w:pP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Основою закладу є кадри.</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u w:val="single"/>
          <w:lang w:val="uk-UA"/>
        </w:rPr>
        <w:t>Кадрова політика</w:t>
      </w:r>
      <w:r w:rsidRPr="00671CB5">
        <w:rPr>
          <w:rFonts w:ascii="Times New Roman" w:hAnsi="Times New Roman"/>
          <w:sz w:val="28"/>
          <w:szCs w:val="28"/>
          <w:lang w:val="uk-UA"/>
        </w:rPr>
        <w:t xml:space="preserve"> школи спрямована на:</w:t>
      </w:r>
    </w:p>
    <w:p w:rsidR="00671CB5" w:rsidRPr="00671CB5" w:rsidRDefault="00671CB5" w:rsidP="00D72455">
      <w:pPr>
        <w:numPr>
          <w:ilvl w:val="0"/>
          <w:numId w:val="2"/>
        </w:numPr>
        <w:spacing w:after="0" w:line="240" w:lineRule="auto"/>
        <w:ind w:left="0" w:firstLine="567"/>
        <w:jc w:val="both"/>
        <w:rPr>
          <w:rFonts w:ascii="Times New Roman" w:hAnsi="Times New Roman"/>
          <w:sz w:val="28"/>
          <w:szCs w:val="28"/>
          <w:lang w:val="uk-UA"/>
        </w:rPr>
      </w:pPr>
      <w:r w:rsidRPr="00671CB5">
        <w:rPr>
          <w:rFonts w:ascii="Times New Roman" w:hAnsi="Times New Roman"/>
          <w:sz w:val="28"/>
          <w:szCs w:val="28"/>
          <w:lang w:val="uk-UA"/>
        </w:rPr>
        <w:t>реалізацію основних напрямків модернізації системи освіти;</w:t>
      </w:r>
    </w:p>
    <w:p w:rsidR="00671CB5" w:rsidRPr="00671CB5" w:rsidRDefault="00671CB5" w:rsidP="00D72455">
      <w:pPr>
        <w:numPr>
          <w:ilvl w:val="0"/>
          <w:numId w:val="2"/>
        </w:numPr>
        <w:spacing w:after="0" w:line="240" w:lineRule="auto"/>
        <w:ind w:left="0" w:firstLine="567"/>
        <w:jc w:val="both"/>
        <w:rPr>
          <w:rFonts w:ascii="Times New Roman" w:hAnsi="Times New Roman"/>
          <w:sz w:val="28"/>
          <w:szCs w:val="28"/>
          <w:lang w:val="uk-UA"/>
        </w:rPr>
      </w:pPr>
      <w:r w:rsidRPr="00671CB5">
        <w:rPr>
          <w:rFonts w:ascii="Times New Roman" w:hAnsi="Times New Roman"/>
          <w:sz w:val="28"/>
          <w:szCs w:val="28"/>
          <w:lang w:val="uk-UA"/>
        </w:rPr>
        <w:t>розвиток та вдосконалення творчого потенціалу педагогічних працівників;</w:t>
      </w:r>
    </w:p>
    <w:p w:rsidR="00671CB5" w:rsidRPr="00671CB5" w:rsidRDefault="00671CB5" w:rsidP="00D72455">
      <w:pPr>
        <w:numPr>
          <w:ilvl w:val="0"/>
          <w:numId w:val="2"/>
        </w:numPr>
        <w:spacing w:after="0" w:line="240" w:lineRule="auto"/>
        <w:ind w:left="0" w:firstLine="567"/>
        <w:jc w:val="both"/>
        <w:rPr>
          <w:rFonts w:ascii="Times New Roman" w:hAnsi="Times New Roman"/>
          <w:sz w:val="28"/>
          <w:szCs w:val="28"/>
          <w:lang w:val="uk-UA"/>
        </w:rPr>
      </w:pPr>
      <w:r w:rsidRPr="00671CB5">
        <w:rPr>
          <w:rFonts w:ascii="Times New Roman" w:hAnsi="Times New Roman"/>
          <w:sz w:val="28"/>
          <w:szCs w:val="28"/>
          <w:lang w:val="uk-UA"/>
        </w:rPr>
        <w:t>вдосконалення нормативно-правової бази професійної діяльності педагогів;</w:t>
      </w:r>
    </w:p>
    <w:p w:rsidR="00671CB5" w:rsidRPr="00671CB5" w:rsidRDefault="00671CB5" w:rsidP="00D72455">
      <w:pPr>
        <w:numPr>
          <w:ilvl w:val="0"/>
          <w:numId w:val="2"/>
        </w:numPr>
        <w:spacing w:after="0" w:line="240" w:lineRule="auto"/>
        <w:ind w:left="0" w:firstLine="567"/>
        <w:jc w:val="both"/>
        <w:rPr>
          <w:rFonts w:ascii="Times New Roman" w:hAnsi="Times New Roman"/>
          <w:sz w:val="28"/>
          <w:szCs w:val="28"/>
          <w:lang w:val="uk-UA"/>
        </w:rPr>
      </w:pPr>
      <w:r w:rsidRPr="00671CB5">
        <w:rPr>
          <w:rFonts w:ascii="Times New Roman" w:hAnsi="Times New Roman"/>
          <w:sz w:val="28"/>
          <w:szCs w:val="28"/>
          <w:lang w:val="uk-UA"/>
        </w:rPr>
        <w:t xml:space="preserve">оволодіння </w:t>
      </w:r>
      <w:proofErr w:type="spellStart"/>
      <w:r w:rsidRPr="00671CB5">
        <w:rPr>
          <w:rFonts w:ascii="Times New Roman" w:hAnsi="Times New Roman"/>
          <w:sz w:val="28"/>
          <w:szCs w:val="28"/>
          <w:lang w:val="uk-UA"/>
        </w:rPr>
        <w:t>педпрацівниками</w:t>
      </w:r>
      <w:proofErr w:type="spellEnd"/>
      <w:r w:rsidRPr="00671CB5">
        <w:rPr>
          <w:rFonts w:ascii="Times New Roman" w:hAnsi="Times New Roman"/>
          <w:sz w:val="28"/>
          <w:szCs w:val="28"/>
          <w:lang w:val="uk-UA"/>
        </w:rPr>
        <w:t xml:space="preserve"> сучасними інформаційними технологіями;</w:t>
      </w:r>
    </w:p>
    <w:p w:rsidR="00671CB5" w:rsidRPr="00671CB5" w:rsidRDefault="00671CB5" w:rsidP="00D72455">
      <w:pPr>
        <w:numPr>
          <w:ilvl w:val="0"/>
          <w:numId w:val="2"/>
        </w:numPr>
        <w:spacing w:after="0" w:line="240" w:lineRule="auto"/>
        <w:ind w:left="0" w:firstLine="567"/>
        <w:jc w:val="both"/>
        <w:rPr>
          <w:rFonts w:ascii="Times New Roman" w:hAnsi="Times New Roman"/>
          <w:sz w:val="28"/>
          <w:szCs w:val="28"/>
          <w:lang w:val="uk-UA"/>
        </w:rPr>
      </w:pPr>
      <w:r w:rsidRPr="00671CB5">
        <w:rPr>
          <w:rFonts w:ascii="Times New Roman" w:hAnsi="Times New Roman"/>
          <w:sz w:val="28"/>
          <w:szCs w:val="28"/>
          <w:lang w:val="uk-UA"/>
        </w:rPr>
        <w:t>- періодичне оновлення і взаємоузгодження змісту підготовки та перепідготовки, підвищення кваліфікації педагогічних кадрів;</w:t>
      </w:r>
    </w:p>
    <w:p w:rsidR="00671CB5" w:rsidRPr="00671CB5" w:rsidRDefault="00671CB5" w:rsidP="00D72455">
      <w:pPr>
        <w:numPr>
          <w:ilvl w:val="0"/>
          <w:numId w:val="2"/>
        </w:numPr>
        <w:spacing w:after="0" w:line="240" w:lineRule="auto"/>
        <w:ind w:left="0" w:firstLine="567"/>
        <w:jc w:val="both"/>
        <w:rPr>
          <w:rFonts w:ascii="Times New Roman" w:hAnsi="Times New Roman"/>
          <w:sz w:val="28"/>
          <w:szCs w:val="28"/>
          <w:lang w:val="uk-UA"/>
        </w:rPr>
      </w:pPr>
      <w:r w:rsidRPr="00671CB5">
        <w:rPr>
          <w:rFonts w:ascii="Times New Roman" w:hAnsi="Times New Roman"/>
          <w:sz w:val="28"/>
          <w:szCs w:val="28"/>
          <w:lang w:val="uk-UA"/>
        </w:rPr>
        <w:t>поліпшення системи стимулювання професійного зростання педагогічних працівників.</w:t>
      </w:r>
    </w:p>
    <w:p w:rsidR="00671CB5" w:rsidRPr="00671CB5" w:rsidRDefault="00671CB5" w:rsidP="00D72455">
      <w:pPr>
        <w:spacing w:after="0" w:line="240" w:lineRule="auto"/>
        <w:ind w:left="567"/>
        <w:jc w:val="both"/>
        <w:rPr>
          <w:rFonts w:ascii="Times New Roman" w:hAnsi="Times New Roman"/>
          <w:sz w:val="28"/>
          <w:szCs w:val="28"/>
          <w:lang w:val="uk-UA"/>
        </w:rPr>
      </w:pPr>
    </w:p>
    <w:p w:rsidR="00671CB5" w:rsidRPr="00671CB5" w:rsidRDefault="00671CB5" w:rsidP="00D72455">
      <w:pPr>
        <w:tabs>
          <w:tab w:val="left" w:pos="200"/>
        </w:tabs>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Всю роботу з педагогічними кадрами було спрямовано на підвищення професійного та методичного рівнів кожного педагога. Для цього забезпечували раціональне співвідношення масових,групових та індивідуальних форм роботи,традиційних та інноваційних підходів до методичної роботи,активних та інтерактивних форм навчання педкадрів. Увійшло в практику проведення нетрадиційних засідань педрад,методичних марафонів,педагогічних консиліумів,панорам методичних ідей.</w:t>
      </w:r>
    </w:p>
    <w:p w:rsidR="00671CB5" w:rsidRPr="00671CB5" w:rsidRDefault="00671CB5" w:rsidP="00D72455">
      <w:pPr>
        <w:tabs>
          <w:tab w:val="left" w:pos="740"/>
        </w:tabs>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Учителі успішно проходять перепідготовку за очною, очно-заочною та дистанційною формою навчання:</w:t>
      </w:r>
    </w:p>
    <w:p w:rsidR="00671CB5" w:rsidRPr="00671CB5" w:rsidRDefault="00671CB5" w:rsidP="00D72455">
      <w:pPr>
        <w:spacing w:after="0" w:line="240" w:lineRule="auto"/>
        <w:jc w:val="both"/>
        <w:rPr>
          <w:rFonts w:ascii="Times New Roman" w:hAnsi="Times New Roman"/>
          <w:sz w:val="28"/>
          <w:szCs w:val="28"/>
          <w:lang w:val="uk-UA"/>
        </w:rPr>
      </w:pPr>
      <w:r w:rsidRPr="00671CB5">
        <w:rPr>
          <w:rFonts w:ascii="Times New Roman" w:hAnsi="Times New Roman"/>
          <w:noProof/>
          <w:sz w:val="28"/>
          <w:szCs w:val="28"/>
          <w:lang w:eastAsia="ru-RU"/>
        </w:rPr>
        <w:lastRenderedPageBreak/>
        <w:drawing>
          <wp:anchor distT="0" distB="0" distL="114300" distR="114300" simplePos="0" relativeHeight="251659264" behindDoc="0" locked="0" layoutInCell="1" allowOverlap="1" wp14:anchorId="3593289B" wp14:editId="69899661">
            <wp:simplePos x="0" y="0"/>
            <wp:positionH relativeFrom="column">
              <wp:posOffset>1028700</wp:posOffset>
            </wp:positionH>
            <wp:positionV relativeFrom="paragraph">
              <wp:posOffset>144145</wp:posOffset>
            </wp:positionV>
            <wp:extent cx="4114800" cy="2743200"/>
            <wp:effectExtent l="3810" t="3175" r="0" b="0"/>
            <wp:wrapSquare wrapText="right"/>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Pr="00671CB5">
        <w:rPr>
          <w:rFonts w:ascii="Times New Roman" w:hAnsi="Times New Roman"/>
          <w:sz w:val="28"/>
          <w:szCs w:val="28"/>
          <w:lang w:val="uk-UA"/>
        </w:rPr>
        <w:br w:type="textWrapping" w:clear="all"/>
        <w:t xml:space="preserve">          Проблема самоосвіти вчителя стала особливо актуальною в умовах інформаційного суспільства, де вміння знайти інформацію і працювати з нею є ключовими </w:t>
      </w:r>
      <w:proofErr w:type="spellStart"/>
      <w:r w:rsidRPr="00671CB5">
        <w:rPr>
          <w:rFonts w:ascii="Times New Roman" w:hAnsi="Times New Roman"/>
          <w:sz w:val="28"/>
          <w:szCs w:val="28"/>
          <w:lang w:val="uk-UA"/>
        </w:rPr>
        <w:t>компетентностями</w:t>
      </w:r>
      <w:proofErr w:type="spellEnd"/>
      <w:r w:rsidRPr="00671CB5">
        <w:rPr>
          <w:rFonts w:ascii="Times New Roman" w:hAnsi="Times New Roman"/>
          <w:sz w:val="28"/>
          <w:szCs w:val="28"/>
          <w:lang w:val="uk-UA"/>
        </w:rPr>
        <w:t>. Учитель повинен систематично поповнювати свої знання з педагогіки, психології, методики викладання предмета, цікавитися новинками науки і техніки, бути креативним і сучасним.</w:t>
      </w:r>
    </w:p>
    <w:p w:rsidR="00671CB5" w:rsidRPr="00671CB5" w:rsidRDefault="00671CB5" w:rsidP="00D72455">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Сьогодні об’єктивно склалася ситуація, коли потрібен новий підхід до оновлення змісту післядипломної педагогічної освіти, що зможе стимулювати вчителя до постійної самоосвіти і саморозвитку, аналізу своєї педагогічної діяльності, самооцінки і корекції. Вчителі школи залучаються до традиційних форм роботи, а сам – участь у методичних об’єднаннях, шкільних та міських семінарах, консультуванні, відвідуванні уроків колег, дистанційній освіті через сайт відділу освіти. В школі організовано планування курсової перепідготовки, складено перспективний план, враховуючи діючі вимоги, 1 раз на 5 років. Вчителі мають змогу своєчасно ознайомитись з тематикою та формою проведення курсів на наступний рік та обрати їх відносно рівня своєї кваліфікації, задоволення власних потреб і запитів.</w:t>
      </w:r>
    </w:p>
    <w:p w:rsidR="00671CB5" w:rsidRPr="00671CB5" w:rsidRDefault="00671CB5" w:rsidP="00D72455">
      <w:pPr>
        <w:tabs>
          <w:tab w:val="left" w:pos="500"/>
          <w:tab w:val="right" w:pos="9355"/>
        </w:tabs>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Атестація педагогічних працівників – важливий засіб підтримки академічних та професійних стандартів,основна форма державного контролю за діяльністю вчителів з метою оцінювання реального стану організації  та здійснення навчально-виховного </w:t>
      </w:r>
      <w:proofErr w:type="spellStart"/>
      <w:r w:rsidRPr="00671CB5">
        <w:rPr>
          <w:rFonts w:ascii="Times New Roman" w:hAnsi="Times New Roman"/>
          <w:sz w:val="28"/>
          <w:szCs w:val="28"/>
          <w:lang w:val="uk-UA"/>
        </w:rPr>
        <w:t>процесу.Основні</w:t>
      </w:r>
      <w:proofErr w:type="spellEnd"/>
      <w:r w:rsidRPr="00671CB5">
        <w:rPr>
          <w:rFonts w:ascii="Times New Roman" w:hAnsi="Times New Roman"/>
          <w:sz w:val="28"/>
          <w:szCs w:val="28"/>
          <w:lang w:val="uk-UA"/>
        </w:rPr>
        <w:t xml:space="preserve"> питання з організації атестації відображені у річному плані роботи школи,плані роботи атестаційної комісії.</w:t>
      </w:r>
    </w:p>
    <w:p w:rsidR="00671CB5" w:rsidRPr="00671CB5" w:rsidRDefault="00671CB5" w:rsidP="00D72455">
      <w:pPr>
        <w:tabs>
          <w:tab w:val="left" w:pos="500"/>
          <w:tab w:val="right" w:pos="9355"/>
        </w:tabs>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Основними принципами атестації в Селидівській ЗОШ І-ІІІ ступенів №1 є відкритість  та колегіальність,гуманне та доброзичливе ставлення до </w:t>
      </w:r>
      <w:proofErr w:type="spellStart"/>
      <w:r w:rsidRPr="00671CB5">
        <w:rPr>
          <w:rFonts w:ascii="Times New Roman" w:hAnsi="Times New Roman"/>
          <w:sz w:val="28"/>
          <w:szCs w:val="28"/>
          <w:lang w:val="uk-UA"/>
        </w:rPr>
        <w:t>педпрацівника</w:t>
      </w:r>
      <w:proofErr w:type="spellEnd"/>
      <w:r w:rsidRPr="00671CB5">
        <w:rPr>
          <w:rFonts w:ascii="Times New Roman" w:hAnsi="Times New Roman"/>
          <w:sz w:val="28"/>
          <w:szCs w:val="28"/>
          <w:lang w:val="uk-UA"/>
        </w:rPr>
        <w:t>,повнота,об’єктивність та системність оцінювання його педагогічної діяльності.</w:t>
      </w:r>
    </w:p>
    <w:p w:rsidR="00671CB5" w:rsidRPr="00671CB5" w:rsidRDefault="00671CB5" w:rsidP="00D72455">
      <w:pPr>
        <w:tabs>
          <w:tab w:val="left" w:pos="500"/>
          <w:tab w:val="right" w:pos="9355"/>
        </w:tabs>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Виходячи з принципів та мети атестації адміністрація навчального закладу,методична служба,атестаційна комісія в тісній співпраці координують свої дії відповідно до таких завдань:</w:t>
      </w:r>
    </w:p>
    <w:p w:rsidR="00671CB5" w:rsidRPr="00671CB5" w:rsidRDefault="00671CB5" w:rsidP="00D72455">
      <w:pPr>
        <w:tabs>
          <w:tab w:val="left" w:pos="500"/>
          <w:tab w:val="right" w:pos="9355"/>
        </w:tabs>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lastRenderedPageBreak/>
        <w:t>- вивчення професійних якостей вчителя,рівня його загальної культури;</w:t>
      </w:r>
    </w:p>
    <w:p w:rsidR="00671CB5" w:rsidRPr="00671CB5" w:rsidRDefault="00671CB5" w:rsidP="00D72455">
      <w:pPr>
        <w:tabs>
          <w:tab w:val="left" w:pos="500"/>
          <w:tab w:val="right" w:pos="9355"/>
        </w:tabs>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врахування потенційних можливостей вчителів відповідно до вимог сучасної педагогіки,дидактики та психології;</w:t>
      </w:r>
    </w:p>
    <w:p w:rsidR="00671CB5" w:rsidRPr="00671CB5" w:rsidRDefault="00671CB5" w:rsidP="00D72455">
      <w:pPr>
        <w:tabs>
          <w:tab w:val="left" w:pos="500"/>
          <w:tab w:val="right" w:pos="9355"/>
        </w:tabs>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створення оптимальних умов для вивчення та впровадження передового педагогічного досвіду;</w:t>
      </w:r>
    </w:p>
    <w:p w:rsidR="00671CB5" w:rsidRPr="00671CB5" w:rsidRDefault="00671CB5" w:rsidP="00D72455">
      <w:pPr>
        <w:tabs>
          <w:tab w:val="left" w:pos="500"/>
          <w:tab w:val="right" w:pos="9355"/>
        </w:tabs>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спонукання вчителів до самовдосконалення як важливого аспекту творчої діяльності,підвищення особистої професійної кваліфікації..</w:t>
      </w:r>
    </w:p>
    <w:p w:rsidR="00671CB5" w:rsidRPr="00671CB5" w:rsidRDefault="00671CB5" w:rsidP="00D72455">
      <w:pPr>
        <w:tabs>
          <w:tab w:val="left" w:pos="500"/>
          <w:tab w:val="right" w:pos="9355"/>
        </w:tabs>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Основне завдання атестації – не контроль,а виявлення резервів підвищення кваліфікації вчителів.</w:t>
      </w:r>
    </w:p>
    <w:p w:rsidR="00671CB5" w:rsidRPr="00671CB5" w:rsidRDefault="00671CB5" w:rsidP="00D72455">
      <w:pPr>
        <w:tabs>
          <w:tab w:val="left" w:pos="500"/>
          <w:tab w:val="right" w:pos="9355"/>
        </w:tabs>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Успішне проведення атестації залежить від чіткості,конкретності організаційних заходів,підготовки розпорядчих документів, наказів,планів, чітко сплановано роботу атестаційної комісії,розподілено обов’язки між членами атестаційної комісії. За членами атестаційної комісії закріплено працівників,що атестуються.</w:t>
      </w:r>
    </w:p>
    <w:p w:rsidR="00671CB5" w:rsidRPr="00671CB5" w:rsidRDefault="00671CB5" w:rsidP="00D72455">
      <w:pPr>
        <w:tabs>
          <w:tab w:val="left" w:pos="500"/>
          <w:tab w:val="right" w:pos="9355"/>
        </w:tabs>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В атестаційний період відбувається:</w:t>
      </w:r>
    </w:p>
    <w:p w:rsidR="00671CB5" w:rsidRPr="00671CB5" w:rsidRDefault="00671CB5" w:rsidP="00D72455">
      <w:pPr>
        <w:tabs>
          <w:tab w:val="left" w:pos="500"/>
          <w:tab w:val="right" w:pos="9355"/>
        </w:tabs>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ознайомлення працівників,які підлягають атестації,з нормативними документами про атестацію;</w:t>
      </w:r>
    </w:p>
    <w:p w:rsidR="00671CB5" w:rsidRPr="00671CB5" w:rsidRDefault="00671CB5" w:rsidP="00D72455">
      <w:pPr>
        <w:tabs>
          <w:tab w:val="left" w:pos="500"/>
          <w:tab w:val="right" w:pos="9355"/>
        </w:tabs>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видаються накази про створення атестаційної комісії та атестацію працівників;</w:t>
      </w:r>
    </w:p>
    <w:p w:rsidR="00671CB5" w:rsidRPr="00671CB5" w:rsidRDefault="00671CB5" w:rsidP="00D72455">
      <w:pPr>
        <w:tabs>
          <w:tab w:val="left" w:pos="500"/>
          <w:tab w:val="right" w:pos="9355"/>
        </w:tabs>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вивчається стан діяльності педагогів, які атестуються;</w:t>
      </w:r>
    </w:p>
    <w:p w:rsidR="00671CB5" w:rsidRPr="00671CB5" w:rsidRDefault="00671CB5" w:rsidP="00D72455">
      <w:pPr>
        <w:tabs>
          <w:tab w:val="left" w:pos="500"/>
          <w:tab w:val="right" w:pos="9355"/>
        </w:tabs>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проводяться шкільні наради з питань атестації, засідання шкільних методичних об’єднань, відкритих уроків;</w:t>
      </w:r>
    </w:p>
    <w:p w:rsidR="00671CB5" w:rsidRPr="00671CB5" w:rsidRDefault="00671CB5" w:rsidP="00D72455">
      <w:pPr>
        <w:tabs>
          <w:tab w:val="left" w:pos="500"/>
          <w:tab w:val="right" w:pos="9355"/>
        </w:tabs>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узагальнюються матеріали та складаються характеристики;</w:t>
      </w:r>
    </w:p>
    <w:p w:rsidR="00671CB5" w:rsidRPr="00671CB5" w:rsidRDefault="00671CB5" w:rsidP="00D72455">
      <w:pPr>
        <w:tabs>
          <w:tab w:val="left" w:pos="500"/>
          <w:tab w:val="right" w:pos="9355"/>
        </w:tabs>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вчителі знайомляться з характеристиками, з ними проводяться співбесіди;</w:t>
      </w:r>
    </w:p>
    <w:p w:rsidR="00671CB5" w:rsidRPr="00671CB5" w:rsidRDefault="00671CB5" w:rsidP="00D72455">
      <w:pPr>
        <w:tabs>
          <w:tab w:val="left" w:pos="500"/>
          <w:tab w:val="right" w:pos="9355"/>
        </w:tabs>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творчий звіт вчителів на засіданнях педагогічної ради (січень,березень);</w:t>
      </w:r>
    </w:p>
    <w:p w:rsidR="00671CB5" w:rsidRPr="00671CB5" w:rsidRDefault="00671CB5" w:rsidP="00D72455">
      <w:pPr>
        <w:tabs>
          <w:tab w:val="left" w:pos="500"/>
          <w:tab w:val="right" w:pos="9355"/>
        </w:tabs>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нетрадиційне проведення педагогічної ради з запрошенням батьків, представників громадськості, учнів,яка  є кульмінацією атестаційного періоду для вчителя;</w:t>
      </w:r>
    </w:p>
    <w:p w:rsidR="00671CB5" w:rsidRPr="00671CB5" w:rsidRDefault="00671CB5" w:rsidP="00D72455">
      <w:pPr>
        <w:tabs>
          <w:tab w:val="left" w:pos="500"/>
          <w:tab w:val="right" w:pos="9355"/>
        </w:tabs>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засідання атестаційної комісії, під час якого проводяться підсумки та результати атестації;</w:t>
      </w:r>
    </w:p>
    <w:p w:rsidR="00671CB5" w:rsidRPr="00671CB5" w:rsidRDefault="00671CB5" w:rsidP="00D72455">
      <w:pPr>
        <w:tabs>
          <w:tab w:val="left" w:pos="500"/>
          <w:tab w:val="right" w:pos="9355"/>
        </w:tabs>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видання наказу про результати атестації.</w:t>
      </w:r>
    </w:p>
    <w:p w:rsidR="00671CB5" w:rsidRPr="00671CB5" w:rsidRDefault="00671CB5" w:rsidP="00D72455">
      <w:pPr>
        <w:tabs>
          <w:tab w:val="left" w:pos="500"/>
          <w:tab w:val="right" w:pos="9355"/>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xml:space="preserve">З метою забезпечення гласності проходження  атестації в Учительській оформлюється куточок </w:t>
      </w:r>
      <w:proofErr w:type="spellStart"/>
      <w:r w:rsidRPr="00671CB5">
        <w:rPr>
          <w:rFonts w:ascii="Times New Roman" w:hAnsi="Times New Roman"/>
          <w:sz w:val="28"/>
          <w:szCs w:val="28"/>
          <w:lang w:val="uk-UA"/>
        </w:rPr>
        <w:t>„Від</w:t>
      </w:r>
      <w:proofErr w:type="spellEnd"/>
      <w:r w:rsidRPr="00671CB5">
        <w:rPr>
          <w:rFonts w:ascii="Times New Roman" w:hAnsi="Times New Roman"/>
          <w:sz w:val="28"/>
          <w:szCs w:val="28"/>
          <w:lang w:val="uk-UA"/>
        </w:rPr>
        <w:t xml:space="preserve"> курсів до атестації”, в якому в наявності:</w:t>
      </w:r>
    </w:p>
    <w:p w:rsidR="00671CB5" w:rsidRPr="00671CB5" w:rsidRDefault="00671CB5" w:rsidP="00D72455">
      <w:pPr>
        <w:tabs>
          <w:tab w:val="left" w:pos="500"/>
          <w:tab w:val="right" w:pos="9355"/>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перспективні плани атестації та курсової перепідготовки на 5 років;</w:t>
      </w:r>
    </w:p>
    <w:p w:rsidR="00671CB5" w:rsidRPr="00671CB5" w:rsidRDefault="00671CB5" w:rsidP="00D72455">
      <w:pPr>
        <w:tabs>
          <w:tab w:val="left" w:pos="500"/>
          <w:tab w:val="right" w:pos="9355"/>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наказ про створення у школі атестаційної комісії;</w:t>
      </w:r>
    </w:p>
    <w:p w:rsidR="00671CB5" w:rsidRPr="00671CB5" w:rsidRDefault="00671CB5" w:rsidP="00D72455">
      <w:pPr>
        <w:tabs>
          <w:tab w:val="left" w:pos="500"/>
          <w:tab w:val="right" w:pos="9355"/>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наказ про атестацію педпрацівників;</w:t>
      </w:r>
    </w:p>
    <w:p w:rsidR="00671CB5" w:rsidRPr="00671CB5" w:rsidRDefault="00671CB5" w:rsidP="00D72455">
      <w:pPr>
        <w:tabs>
          <w:tab w:val="left" w:pos="500"/>
          <w:tab w:val="right" w:pos="9355"/>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план роботи, графік засідань атестаційної комісії;</w:t>
      </w:r>
    </w:p>
    <w:p w:rsidR="00671CB5" w:rsidRPr="00671CB5" w:rsidRDefault="00671CB5" w:rsidP="00D72455">
      <w:pPr>
        <w:tabs>
          <w:tab w:val="left" w:pos="500"/>
          <w:tab w:val="right" w:pos="9355"/>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графік проведення відкритих уроків, виховних заходів вчителів, що атестуються.</w:t>
      </w:r>
    </w:p>
    <w:p w:rsidR="00671CB5" w:rsidRPr="00671CB5" w:rsidRDefault="00671CB5" w:rsidP="00D72455">
      <w:pPr>
        <w:tabs>
          <w:tab w:val="left" w:pos="500"/>
          <w:tab w:val="right" w:pos="9355"/>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Атестаційна комісія відповідно до графіка роботи вивчає роботу педагогічних працівників шляхом відвідування уроків, позаурочних заходів, вивчення рівня навчальних досягнень учнів, ознайомлення з даними про участь в роботі методичних об’єднань, фахових конкурсах  та інших заходах ,пов’язаних з організацією навчально-виховної роботи.</w:t>
      </w:r>
    </w:p>
    <w:p w:rsidR="00671CB5" w:rsidRPr="00671CB5" w:rsidRDefault="00671CB5" w:rsidP="00D72455">
      <w:pPr>
        <w:tabs>
          <w:tab w:val="left" w:pos="500"/>
          <w:tab w:val="right" w:pos="9355"/>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lastRenderedPageBreak/>
        <w:t xml:space="preserve">Для вивчення рейтингу вчителя серед колег, батьків, учнів проводиться анкетування ,а також цікава форма роботи </w:t>
      </w:r>
      <w:proofErr w:type="spellStart"/>
      <w:r w:rsidRPr="00671CB5">
        <w:rPr>
          <w:rFonts w:ascii="Times New Roman" w:hAnsi="Times New Roman"/>
          <w:sz w:val="28"/>
          <w:szCs w:val="28"/>
          <w:lang w:val="uk-UA"/>
        </w:rPr>
        <w:t>„Лист</w:t>
      </w:r>
      <w:proofErr w:type="spellEnd"/>
      <w:r w:rsidRPr="00671CB5">
        <w:rPr>
          <w:rFonts w:ascii="Times New Roman" w:hAnsi="Times New Roman"/>
          <w:sz w:val="28"/>
          <w:szCs w:val="28"/>
          <w:lang w:val="uk-UA"/>
        </w:rPr>
        <w:t xml:space="preserve"> учителю”.</w:t>
      </w:r>
    </w:p>
    <w:p w:rsidR="00671CB5" w:rsidRPr="00671CB5" w:rsidRDefault="00671CB5" w:rsidP="00D72455">
      <w:pPr>
        <w:tabs>
          <w:tab w:val="left" w:pos="500"/>
          <w:tab w:val="right" w:pos="9355"/>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xml:space="preserve">Відслідковується методична робота вчителя в </w:t>
      </w:r>
      <w:proofErr w:type="spellStart"/>
      <w:r w:rsidRPr="00671CB5">
        <w:rPr>
          <w:rFonts w:ascii="Times New Roman" w:hAnsi="Times New Roman"/>
          <w:sz w:val="28"/>
          <w:szCs w:val="28"/>
          <w:lang w:val="uk-UA"/>
        </w:rPr>
        <w:t>міжатестаційний</w:t>
      </w:r>
      <w:proofErr w:type="spellEnd"/>
      <w:r w:rsidRPr="00671CB5">
        <w:rPr>
          <w:rFonts w:ascii="Times New Roman" w:hAnsi="Times New Roman"/>
          <w:sz w:val="28"/>
          <w:szCs w:val="28"/>
          <w:lang w:val="uk-UA"/>
        </w:rPr>
        <w:t xml:space="preserve"> період над науково-методичною проблемою, його самоосвітня  діяльність.</w:t>
      </w:r>
    </w:p>
    <w:p w:rsidR="00671CB5" w:rsidRPr="00671CB5" w:rsidRDefault="00671CB5" w:rsidP="00D72455">
      <w:pPr>
        <w:tabs>
          <w:tab w:val="left" w:pos="500"/>
          <w:tab w:val="right" w:pos="9355"/>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Узагальнені матеріали зібрані в теки, які зберігаються в методичному кабінеті школи.</w:t>
      </w:r>
    </w:p>
    <w:p w:rsidR="00671CB5" w:rsidRPr="00671CB5" w:rsidRDefault="00671CB5" w:rsidP="00D72455">
      <w:pPr>
        <w:tabs>
          <w:tab w:val="left" w:pos="500"/>
          <w:tab w:val="right" w:pos="9355"/>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Копії індивідуальних планів залишаються в методичному кабінеті. Члени атестаційної комісії використовують їх під час проведення співбесід,для вивчення результативності роботи працівника.</w:t>
      </w:r>
    </w:p>
    <w:p w:rsidR="00671CB5" w:rsidRPr="00671CB5" w:rsidRDefault="00671CB5" w:rsidP="00D72455">
      <w:pPr>
        <w:tabs>
          <w:tab w:val="left" w:pos="500"/>
          <w:tab w:val="right" w:pos="9355"/>
        </w:tabs>
        <w:spacing w:after="0" w:line="240" w:lineRule="auto"/>
        <w:jc w:val="both"/>
        <w:rPr>
          <w:rFonts w:ascii="Times New Roman" w:hAnsi="Times New Roman"/>
          <w:sz w:val="16"/>
          <w:szCs w:val="16"/>
          <w:lang w:val="uk-UA"/>
        </w:rPr>
      </w:pPr>
    </w:p>
    <w:p w:rsidR="00671CB5" w:rsidRPr="00671CB5" w:rsidRDefault="00671CB5" w:rsidP="00671CB5">
      <w:pPr>
        <w:tabs>
          <w:tab w:val="left" w:pos="500"/>
          <w:tab w:val="left" w:pos="8580"/>
        </w:tabs>
        <w:jc w:val="center"/>
        <w:rPr>
          <w:rFonts w:ascii="Times New Roman" w:hAnsi="Times New Roman"/>
          <w:sz w:val="28"/>
          <w:szCs w:val="28"/>
          <w:u w:val="single"/>
          <w:lang w:val="uk-UA"/>
        </w:rPr>
      </w:pPr>
      <w:r w:rsidRPr="00671CB5">
        <w:rPr>
          <w:rFonts w:ascii="Times New Roman" w:hAnsi="Times New Roman"/>
          <w:sz w:val="28"/>
          <w:szCs w:val="28"/>
          <w:u w:val="single"/>
          <w:lang w:val="uk-UA"/>
        </w:rPr>
        <w:t>Підсумки атестації педагогічних працівників за 2013-2017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1572"/>
        <w:gridCol w:w="1584"/>
        <w:gridCol w:w="1556"/>
        <w:gridCol w:w="1556"/>
        <w:gridCol w:w="1765"/>
      </w:tblGrid>
      <w:tr w:rsidR="00671CB5" w:rsidRPr="00671CB5" w:rsidTr="00D72455">
        <w:tc>
          <w:tcPr>
            <w:tcW w:w="1538" w:type="dxa"/>
          </w:tcPr>
          <w:p w:rsidR="00671CB5" w:rsidRPr="00671CB5" w:rsidRDefault="00671CB5" w:rsidP="00671CB5">
            <w:pPr>
              <w:jc w:val="both"/>
              <w:rPr>
                <w:rFonts w:ascii="Times New Roman" w:hAnsi="Times New Roman"/>
                <w:lang w:val="uk-UA"/>
              </w:rPr>
            </w:pPr>
            <w:r w:rsidRPr="00671CB5">
              <w:rPr>
                <w:rFonts w:ascii="Times New Roman" w:hAnsi="Times New Roman"/>
                <w:lang w:val="uk-UA"/>
              </w:rPr>
              <w:t>Навчальний рік</w:t>
            </w:r>
          </w:p>
        </w:tc>
        <w:tc>
          <w:tcPr>
            <w:tcW w:w="1572" w:type="dxa"/>
          </w:tcPr>
          <w:p w:rsidR="00671CB5" w:rsidRPr="00671CB5" w:rsidRDefault="00671CB5" w:rsidP="00671CB5">
            <w:pPr>
              <w:jc w:val="both"/>
              <w:rPr>
                <w:rFonts w:ascii="Times New Roman" w:hAnsi="Times New Roman"/>
                <w:lang w:val="uk-UA"/>
              </w:rPr>
            </w:pPr>
            <w:r w:rsidRPr="00671CB5">
              <w:rPr>
                <w:rFonts w:ascii="Times New Roman" w:hAnsi="Times New Roman"/>
                <w:lang w:val="uk-UA"/>
              </w:rPr>
              <w:t>Атестувалося працівників</w:t>
            </w:r>
          </w:p>
        </w:tc>
        <w:tc>
          <w:tcPr>
            <w:tcW w:w="1584" w:type="dxa"/>
          </w:tcPr>
          <w:p w:rsidR="00671CB5" w:rsidRPr="00671CB5" w:rsidRDefault="00671CB5" w:rsidP="00671CB5">
            <w:pPr>
              <w:jc w:val="both"/>
              <w:rPr>
                <w:rFonts w:ascii="Times New Roman" w:hAnsi="Times New Roman"/>
                <w:lang w:val="uk-UA"/>
              </w:rPr>
            </w:pPr>
            <w:r w:rsidRPr="00671CB5">
              <w:rPr>
                <w:rFonts w:ascii="Times New Roman" w:hAnsi="Times New Roman"/>
                <w:lang w:val="uk-UA"/>
              </w:rPr>
              <w:t>Підтверджено категорію</w:t>
            </w:r>
          </w:p>
        </w:tc>
        <w:tc>
          <w:tcPr>
            <w:tcW w:w="1556" w:type="dxa"/>
          </w:tcPr>
          <w:p w:rsidR="00671CB5" w:rsidRPr="00671CB5" w:rsidRDefault="00671CB5" w:rsidP="00671CB5">
            <w:pPr>
              <w:jc w:val="both"/>
              <w:rPr>
                <w:rFonts w:ascii="Times New Roman" w:hAnsi="Times New Roman"/>
                <w:lang w:val="uk-UA"/>
              </w:rPr>
            </w:pPr>
            <w:r w:rsidRPr="00671CB5">
              <w:rPr>
                <w:rFonts w:ascii="Times New Roman" w:hAnsi="Times New Roman"/>
                <w:lang w:val="uk-UA"/>
              </w:rPr>
              <w:t>Встановлено категорію</w:t>
            </w:r>
          </w:p>
        </w:tc>
        <w:tc>
          <w:tcPr>
            <w:tcW w:w="1556" w:type="dxa"/>
          </w:tcPr>
          <w:p w:rsidR="00671CB5" w:rsidRPr="00671CB5" w:rsidRDefault="00671CB5" w:rsidP="00671CB5">
            <w:pPr>
              <w:jc w:val="both"/>
              <w:rPr>
                <w:rFonts w:ascii="Times New Roman" w:hAnsi="Times New Roman"/>
                <w:lang w:val="uk-UA"/>
              </w:rPr>
            </w:pPr>
            <w:r w:rsidRPr="00671CB5">
              <w:rPr>
                <w:rFonts w:ascii="Times New Roman" w:hAnsi="Times New Roman"/>
                <w:lang w:val="uk-UA"/>
              </w:rPr>
              <w:t>Встановлено звання</w:t>
            </w:r>
          </w:p>
        </w:tc>
        <w:tc>
          <w:tcPr>
            <w:tcW w:w="1765" w:type="dxa"/>
          </w:tcPr>
          <w:p w:rsidR="00671CB5" w:rsidRPr="00671CB5" w:rsidRDefault="00671CB5" w:rsidP="00671CB5">
            <w:pPr>
              <w:tabs>
                <w:tab w:val="left" w:pos="220"/>
              </w:tabs>
              <w:jc w:val="both"/>
              <w:rPr>
                <w:rFonts w:ascii="Times New Roman" w:hAnsi="Times New Roman"/>
                <w:lang w:val="uk-UA"/>
              </w:rPr>
            </w:pPr>
            <w:r w:rsidRPr="00671CB5">
              <w:rPr>
                <w:rFonts w:ascii="Times New Roman" w:hAnsi="Times New Roman"/>
                <w:lang w:val="uk-UA"/>
              </w:rPr>
              <w:tab/>
              <w:t xml:space="preserve">Підтверджено </w:t>
            </w:r>
            <w:proofErr w:type="spellStart"/>
            <w:r w:rsidRPr="00671CB5">
              <w:rPr>
                <w:rFonts w:ascii="Times New Roman" w:hAnsi="Times New Roman"/>
                <w:lang w:val="uk-UA"/>
              </w:rPr>
              <w:t>пед.звання</w:t>
            </w:r>
            <w:proofErr w:type="spellEnd"/>
          </w:p>
        </w:tc>
      </w:tr>
      <w:tr w:rsidR="00671CB5" w:rsidRPr="00671CB5" w:rsidTr="00D72455">
        <w:tc>
          <w:tcPr>
            <w:tcW w:w="1538" w:type="dxa"/>
          </w:tcPr>
          <w:p w:rsidR="00671CB5" w:rsidRPr="00671CB5" w:rsidRDefault="00671CB5" w:rsidP="00671CB5">
            <w:pPr>
              <w:jc w:val="both"/>
              <w:rPr>
                <w:rFonts w:ascii="Times New Roman" w:hAnsi="Times New Roman"/>
                <w:lang w:val="uk-UA"/>
              </w:rPr>
            </w:pPr>
            <w:r w:rsidRPr="00671CB5">
              <w:rPr>
                <w:rFonts w:ascii="Times New Roman" w:hAnsi="Times New Roman"/>
                <w:lang w:val="uk-UA"/>
              </w:rPr>
              <w:t>2013-2014</w:t>
            </w:r>
          </w:p>
          <w:p w:rsidR="00671CB5" w:rsidRPr="00671CB5" w:rsidRDefault="00671CB5" w:rsidP="00671CB5">
            <w:pPr>
              <w:jc w:val="both"/>
              <w:rPr>
                <w:rFonts w:ascii="Times New Roman" w:hAnsi="Times New Roman"/>
                <w:lang w:val="uk-UA"/>
              </w:rPr>
            </w:pPr>
            <w:r w:rsidRPr="00671CB5">
              <w:rPr>
                <w:rFonts w:ascii="Times New Roman" w:hAnsi="Times New Roman"/>
                <w:lang w:val="uk-UA"/>
              </w:rPr>
              <w:t>2014-2015</w:t>
            </w:r>
          </w:p>
          <w:p w:rsidR="00671CB5" w:rsidRPr="00671CB5" w:rsidRDefault="00671CB5" w:rsidP="00671CB5">
            <w:pPr>
              <w:jc w:val="both"/>
              <w:rPr>
                <w:rFonts w:ascii="Times New Roman" w:hAnsi="Times New Roman"/>
                <w:lang w:val="uk-UA"/>
              </w:rPr>
            </w:pPr>
          </w:p>
          <w:p w:rsidR="00671CB5" w:rsidRPr="00671CB5" w:rsidRDefault="00671CB5" w:rsidP="00671CB5">
            <w:pPr>
              <w:jc w:val="both"/>
              <w:rPr>
                <w:rFonts w:ascii="Times New Roman" w:hAnsi="Times New Roman"/>
                <w:lang w:val="uk-UA"/>
              </w:rPr>
            </w:pPr>
            <w:r w:rsidRPr="00671CB5">
              <w:rPr>
                <w:rFonts w:ascii="Times New Roman" w:hAnsi="Times New Roman"/>
                <w:lang w:val="uk-UA"/>
              </w:rPr>
              <w:t>2015-2016</w:t>
            </w:r>
          </w:p>
          <w:p w:rsidR="00671CB5" w:rsidRPr="00671CB5" w:rsidRDefault="00671CB5" w:rsidP="00671CB5">
            <w:pPr>
              <w:jc w:val="both"/>
              <w:rPr>
                <w:rFonts w:ascii="Times New Roman" w:hAnsi="Times New Roman"/>
                <w:lang w:val="uk-UA"/>
              </w:rPr>
            </w:pPr>
            <w:r w:rsidRPr="00671CB5">
              <w:rPr>
                <w:rFonts w:ascii="Times New Roman" w:hAnsi="Times New Roman"/>
                <w:lang w:val="uk-UA"/>
              </w:rPr>
              <w:t>2016-2017</w:t>
            </w:r>
          </w:p>
        </w:tc>
        <w:tc>
          <w:tcPr>
            <w:tcW w:w="1572" w:type="dxa"/>
          </w:tcPr>
          <w:p w:rsidR="00671CB5" w:rsidRPr="00671CB5" w:rsidRDefault="00671CB5" w:rsidP="00671CB5">
            <w:pPr>
              <w:jc w:val="both"/>
              <w:rPr>
                <w:rFonts w:ascii="Times New Roman" w:hAnsi="Times New Roman"/>
                <w:lang w:val="uk-UA"/>
              </w:rPr>
            </w:pPr>
            <w:r w:rsidRPr="00671CB5">
              <w:rPr>
                <w:rFonts w:ascii="Times New Roman" w:hAnsi="Times New Roman"/>
                <w:lang w:val="uk-UA"/>
              </w:rPr>
              <w:t>4</w:t>
            </w:r>
          </w:p>
          <w:p w:rsidR="00671CB5" w:rsidRPr="00671CB5" w:rsidRDefault="00671CB5" w:rsidP="00671CB5">
            <w:pPr>
              <w:jc w:val="both"/>
              <w:rPr>
                <w:rFonts w:ascii="Times New Roman" w:hAnsi="Times New Roman"/>
                <w:lang w:val="uk-UA"/>
              </w:rPr>
            </w:pPr>
            <w:r w:rsidRPr="00671CB5">
              <w:rPr>
                <w:rFonts w:ascii="Times New Roman" w:hAnsi="Times New Roman"/>
                <w:lang w:val="uk-UA"/>
              </w:rPr>
              <w:t>8</w:t>
            </w:r>
          </w:p>
          <w:p w:rsidR="00671CB5" w:rsidRPr="00671CB5" w:rsidRDefault="00671CB5" w:rsidP="00671CB5">
            <w:pPr>
              <w:jc w:val="both"/>
              <w:rPr>
                <w:rFonts w:ascii="Times New Roman" w:hAnsi="Times New Roman"/>
                <w:lang w:val="uk-UA"/>
              </w:rPr>
            </w:pPr>
          </w:p>
          <w:p w:rsidR="00671CB5" w:rsidRPr="00671CB5" w:rsidRDefault="00671CB5" w:rsidP="00671CB5">
            <w:pPr>
              <w:jc w:val="both"/>
              <w:rPr>
                <w:rFonts w:ascii="Times New Roman" w:hAnsi="Times New Roman"/>
                <w:lang w:val="uk-UA"/>
              </w:rPr>
            </w:pPr>
            <w:r w:rsidRPr="00671CB5">
              <w:rPr>
                <w:rFonts w:ascii="Times New Roman" w:hAnsi="Times New Roman"/>
                <w:lang w:val="uk-UA"/>
              </w:rPr>
              <w:t>3</w:t>
            </w:r>
          </w:p>
          <w:p w:rsidR="00671CB5" w:rsidRPr="00671CB5" w:rsidRDefault="00671CB5" w:rsidP="00671CB5">
            <w:pPr>
              <w:jc w:val="both"/>
              <w:rPr>
                <w:rFonts w:ascii="Times New Roman" w:hAnsi="Times New Roman"/>
                <w:lang w:val="uk-UA"/>
              </w:rPr>
            </w:pPr>
            <w:r w:rsidRPr="00671CB5">
              <w:rPr>
                <w:rFonts w:ascii="Times New Roman" w:hAnsi="Times New Roman"/>
                <w:lang w:val="uk-UA"/>
              </w:rPr>
              <w:t>4</w:t>
            </w:r>
          </w:p>
        </w:tc>
        <w:tc>
          <w:tcPr>
            <w:tcW w:w="1584" w:type="dxa"/>
          </w:tcPr>
          <w:p w:rsidR="00671CB5" w:rsidRPr="00671CB5" w:rsidRDefault="00671CB5" w:rsidP="00671CB5">
            <w:pPr>
              <w:jc w:val="both"/>
              <w:rPr>
                <w:rFonts w:ascii="Times New Roman" w:hAnsi="Times New Roman"/>
                <w:lang w:val="uk-UA"/>
              </w:rPr>
            </w:pPr>
            <w:r w:rsidRPr="00671CB5">
              <w:rPr>
                <w:rFonts w:ascii="Times New Roman" w:hAnsi="Times New Roman"/>
                <w:lang w:val="uk-UA"/>
              </w:rPr>
              <w:t>4</w:t>
            </w:r>
          </w:p>
          <w:p w:rsidR="00671CB5" w:rsidRPr="00671CB5" w:rsidRDefault="00671CB5" w:rsidP="00671CB5">
            <w:pPr>
              <w:jc w:val="both"/>
              <w:rPr>
                <w:rFonts w:ascii="Times New Roman" w:hAnsi="Times New Roman"/>
                <w:lang w:val="uk-UA"/>
              </w:rPr>
            </w:pPr>
            <w:r w:rsidRPr="00671CB5">
              <w:rPr>
                <w:rFonts w:ascii="Times New Roman" w:hAnsi="Times New Roman"/>
                <w:lang w:val="uk-UA"/>
              </w:rPr>
              <w:t>6</w:t>
            </w:r>
          </w:p>
          <w:p w:rsidR="00671CB5" w:rsidRPr="00671CB5" w:rsidRDefault="00671CB5" w:rsidP="00671CB5">
            <w:pPr>
              <w:jc w:val="both"/>
              <w:rPr>
                <w:rFonts w:ascii="Times New Roman" w:hAnsi="Times New Roman"/>
                <w:lang w:val="uk-UA"/>
              </w:rPr>
            </w:pPr>
          </w:p>
          <w:p w:rsidR="00671CB5" w:rsidRPr="00671CB5" w:rsidRDefault="00671CB5" w:rsidP="00671CB5">
            <w:pPr>
              <w:jc w:val="both"/>
              <w:rPr>
                <w:rFonts w:ascii="Times New Roman" w:hAnsi="Times New Roman"/>
                <w:lang w:val="uk-UA"/>
              </w:rPr>
            </w:pPr>
            <w:r w:rsidRPr="00671CB5">
              <w:rPr>
                <w:rFonts w:ascii="Times New Roman" w:hAnsi="Times New Roman"/>
                <w:lang w:val="uk-UA"/>
              </w:rPr>
              <w:t>1</w:t>
            </w:r>
          </w:p>
          <w:p w:rsidR="00671CB5" w:rsidRPr="00671CB5" w:rsidRDefault="00671CB5" w:rsidP="00671CB5">
            <w:pPr>
              <w:jc w:val="both"/>
              <w:rPr>
                <w:rFonts w:ascii="Times New Roman" w:hAnsi="Times New Roman"/>
                <w:lang w:val="uk-UA"/>
              </w:rPr>
            </w:pPr>
            <w:r w:rsidRPr="00671CB5">
              <w:rPr>
                <w:rFonts w:ascii="Times New Roman" w:hAnsi="Times New Roman"/>
                <w:lang w:val="uk-UA"/>
              </w:rPr>
              <w:t>2</w:t>
            </w:r>
          </w:p>
        </w:tc>
        <w:tc>
          <w:tcPr>
            <w:tcW w:w="1556" w:type="dxa"/>
          </w:tcPr>
          <w:p w:rsidR="00671CB5" w:rsidRPr="00671CB5" w:rsidRDefault="00671CB5" w:rsidP="00671CB5">
            <w:pPr>
              <w:jc w:val="both"/>
              <w:rPr>
                <w:rFonts w:ascii="Times New Roman" w:hAnsi="Times New Roman"/>
                <w:lang w:val="uk-UA"/>
              </w:rPr>
            </w:pPr>
            <w:r w:rsidRPr="00671CB5">
              <w:rPr>
                <w:rFonts w:ascii="Times New Roman" w:hAnsi="Times New Roman"/>
                <w:lang w:val="uk-UA"/>
              </w:rPr>
              <w:t>-</w:t>
            </w:r>
          </w:p>
          <w:p w:rsidR="00671CB5" w:rsidRPr="00671CB5" w:rsidRDefault="00671CB5" w:rsidP="00671CB5">
            <w:pPr>
              <w:jc w:val="both"/>
              <w:rPr>
                <w:rFonts w:ascii="Times New Roman" w:hAnsi="Times New Roman"/>
                <w:lang w:val="uk-UA"/>
              </w:rPr>
            </w:pPr>
            <w:r w:rsidRPr="00671CB5">
              <w:rPr>
                <w:rFonts w:ascii="Times New Roman" w:hAnsi="Times New Roman"/>
                <w:lang w:val="uk-UA"/>
              </w:rPr>
              <w:t>2</w:t>
            </w:r>
          </w:p>
          <w:p w:rsidR="00671CB5" w:rsidRPr="00671CB5" w:rsidRDefault="00671CB5" w:rsidP="00671CB5">
            <w:pPr>
              <w:jc w:val="both"/>
              <w:rPr>
                <w:rFonts w:ascii="Times New Roman" w:hAnsi="Times New Roman"/>
                <w:lang w:val="uk-UA"/>
              </w:rPr>
            </w:pPr>
          </w:p>
          <w:p w:rsidR="00671CB5" w:rsidRPr="00671CB5" w:rsidRDefault="00671CB5" w:rsidP="00671CB5">
            <w:pPr>
              <w:jc w:val="both"/>
              <w:rPr>
                <w:rFonts w:ascii="Times New Roman" w:hAnsi="Times New Roman"/>
                <w:lang w:val="uk-UA"/>
              </w:rPr>
            </w:pPr>
            <w:r w:rsidRPr="00671CB5">
              <w:rPr>
                <w:rFonts w:ascii="Times New Roman" w:hAnsi="Times New Roman"/>
                <w:lang w:val="uk-UA"/>
              </w:rPr>
              <w:t>1</w:t>
            </w:r>
          </w:p>
          <w:p w:rsidR="00671CB5" w:rsidRPr="00671CB5" w:rsidRDefault="00671CB5" w:rsidP="00671CB5">
            <w:pPr>
              <w:jc w:val="both"/>
              <w:rPr>
                <w:rFonts w:ascii="Times New Roman" w:hAnsi="Times New Roman"/>
                <w:lang w:val="uk-UA"/>
              </w:rPr>
            </w:pPr>
            <w:r w:rsidRPr="00671CB5">
              <w:rPr>
                <w:rFonts w:ascii="Times New Roman" w:hAnsi="Times New Roman"/>
                <w:lang w:val="uk-UA"/>
              </w:rPr>
              <w:t>2</w:t>
            </w:r>
          </w:p>
        </w:tc>
        <w:tc>
          <w:tcPr>
            <w:tcW w:w="1556" w:type="dxa"/>
          </w:tcPr>
          <w:p w:rsidR="00671CB5" w:rsidRPr="00671CB5" w:rsidRDefault="00671CB5" w:rsidP="00671CB5">
            <w:pPr>
              <w:jc w:val="both"/>
              <w:rPr>
                <w:rFonts w:ascii="Times New Roman" w:hAnsi="Times New Roman"/>
                <w:lang w:val="uk-UA"/>
              </w:rPr>
            </w:pPr>
            <w:r w:rsidRPr="00671CB5">
              <w:rPr>
                <w:rFonts w:ascii="Times New Roman" w:hAnsi="Times New Roman"/>
                <w:lang w:val="uk-UA"/>
              </w:rPr>
              <w:t>-</w:t>
            </w:r>
          </w:p>
          <w:p w:rsidR="00671CB5" w:rsidRPr="00671CB5" w:rsidRDefault="00671CB5" w:rsidP="00671CB5">
            <w:pPr>
              <w:jc w:val="both"/>
              <w:rPr>
                <w:rFonts w:ascii="Times New Roman" w:hAnsi="Times New Roman"/>
                <w:lang w:val="uk-UA"/>
              </w:rPr>
            </w:pPr>
            <w:r w:rsidRPr="00671CB5">
              <w:rPr>
                <w:rFonts w:ascii="Times New Roman" w:hAnsi="Times New Roman"/>
                <w:lang w:val="uk-UA"/>
              </w:rPr>
              <w:t>1 «Старший учитель»</w:t>
            </w:r>
          </w:p>
          <w:p w:rsidR="00671CB5" w:rsidRPr="00671CB5" w:rsidRDefault="00671CB5" w:rsidP="00671CB5">
            <w:pPr>
              <w:jc w:val="both"/>
              <w:rPr>
                <w:rFonts w:ascii="Times New Roman" w:hAnsi="Times New Roman"/>
                <w:lang w:val="uk-UA"/>
              </w:rPr>
            </w:pPr>
            <w:r w:rsidRPr="00671CB5">
              <w:rPr>
                <w:rFonts w:ascii="Times New Roman" w:hAnsi="Times New Roman"/>
                <w:lang w:val="uk-UA"/>
              </w:rPr>
              <w:t>1 «Старший учитель»</w:t>
            </w:r>
          </w:p>
          <w:p w:rsidR="00671CB5" w:rsidRPr="00671CB5" w:rsidRDefault="00671CB5" w:rsidP="00671CB5">
            <w:pPr>
              <w:jc w:val="both"/>
              <w:rPr>
                <w:rFonts w:ascii="Times New Roman" w:hAnsi="Times New Roman"/>
                <w:lang w:val="uk-UA"/>
              </w:rPr>
            </w:pPr>
            <w:r w:rsidRPr="00671CB5">
              <w:rPr>
                <w:rFonts w:ascii="Times New Roman" w:hAnsi="Times New Roman"/>
                <w:lang w:val="uk-UA"/>
              </w:rPr>
              <w:t>1 «Старший учитель»</w:t>
            </w:r>
          </w:p>
        </w:tc>
        <w:tc>
          <w:tcPr>
            <w:tcW w:w="1765" w:type="dxa"/>
          </w:tcPr>
          <w:p w:rsidR="00671CB5" w:rsidRPr="00671CB5" w:rsidRDefault="00671CB5" w:rsidP="00671CB5">
            <w:pPr>
              <w:jc w:val="both"/>
              <w:rPr>
                <w:rFonts w:ascii="Times New Roman" w:hAnsi="Times New Roman"/>
                <w:lang w:val="uk-UA"/>
              </w:rPr>
            </w:pPr>
            <w:r w:rsidRPr="00671CB5">
              <w:rPr>
                <w:rFonts w:ascii="Times New Roman" w:hAnsi="Times New Roman"/>
                <w:lang w:val="uk-UA"/>
              </w:rPr>
              <w:t xml:space="preserve">1 </w:t>
            </w:r>
            <w:proofErr w:type="spellStart"/>
            <w:r w:rsidRPr="00671CB5">
              <w:rPr>
                <w:rFonts w:ascii="Times New Roman" w:hAnsi="Times New Roman"/>
                <w:lang w:val="uk-UA"/>
              </w:rPr>
              <w:t>„Старший</w:t>
            </w:r>
            <w:proofErr w:type="spellEnd"/>
            <w:r w:rsidRPr="00671CB5">
              <w:rPr>
                <w:rFonts w:ascii="Times New Roman" w:hAnsi="Times New Roman"/>
                <w:lang w:val="uk-UA"/>
              </w:rPr>
              <w:t xml:space="preserve"> учитель”</w:t>
            </w:r>
          </w:p>
          <w:p w:rsidR="00671CB5" w:rsidRPr="00671CB5" w:rsidRDefault="00671CB5" w:rsidP="00671CB5">
            <w:pPr>
              <w:jc w:val="both"/>
              <w:rPr>
                <w:rFonts w:ascii="Times New Roman" w:hAnsi="Times New Roman"/>
                <w:lang w:val="uk-UA"/>
              </w:rPr>
            </w:pPr>
            <w:r w:rsidRPr="00671CB5">
              <w:rPr>
                <w:rFonts w:ascii="Times New Roman" w:hAnsi="Times New Roman"/>
                <w:lang w:val="uk-UA"/>
              </w:rPr>
              <w:t>_</w:t>
            </w:r>
          </w:p>
          <w:p w:rsidR="00671CB5" w:rsidRPr="00671CB5" w:rsidRDefault="00671CB5" w:rsidP="00671CB5">
            <w:pPr>
              <w:jc w:val="both"/>
              <w:rPr>
                <w:rFonts w:ascii="Times New Roman" w:hAnsi="Times New Roman"/>
                <w:lang w:val="uk-UA"/>
              </w:rPr>
            </w:pPr>
            <w:r w:rsidRPr="00671CB5">
              <w:rPr>
                <w:rFonts w:ascii="Times New Roman" w:hAnsi="Times New Roman"/>
                <w:lang w:val="uk-UA"/>
              </w:rPr>
              <w:t xml:space="preserve"> </w:t>
            </w:r>
          </w:p>
          <w:p w:rsidR="00671CB5" w:rsidRPr="00671CB5" w:rsidRDefault="00671CB5" w:rsidP="00671CB5">
            <w:pPr>
              <w:jc w:val="both"/>
              <w:rPr>
                <w:rFonts w:ascii="Times New Roman" w:hAnsi="Times New Roman"/>
                <w:lang w:val="uk-UA"/>
              </w:rPr>
            </w:pPr>
            <w:r w:rsidRPr="00671CB5">
              <w:rPr>
                <w:rFonts w:ascii="Times New Roman" w:hAnsi="Times New Roman"/>
                <w:lang w:val="uk-UA"/>
              </w:rPr>
              <w:t>_</w:t>
            </w:r>
          </w:p>
          <w:p w:rsidR="00671CB5" w:rsidRPr="00671CB5" w:rsidRDefault="00671CB5" w:rsidP="00671CB5">
            <w:pPr>
              <w:jc w:val="both"/>
              <w:rPr>
                <w:rFonts w:ascii="Times New Roman" w:hAnsi="Times New Roman"/>
                <w:lang w:val="uk-UA"/>
              </w:rPr>
            </w:pPr>
          </w:p>
        </w:tc>
      </w:tr>
    </w:tbl>
    <w:p w:rsidR="00671CB5" w:rsidRPr="00671CB5" w:rsidRDefault="00671CB5" w:rsidP="00671CB5">
      <w:pPr>
        <w:tabs>
          <w:tab w:val="left" w:pos="240"/>
        </w:tabs>
        <w:jc w:val="both"/>
        <w:rPr>
          <w:rFonts w:ascii="Times New Roman" w:hAnsi="Times New Roman"/>
          <w:sz w:val="28"/>
          <w:szCs w:val="28"/>
          <w:lang w:val="uk-UA"/>
        </w:rPr>
      </w:pPr>
      <w:r w:rsidRPr="00671CB5">
        <w:rPr>
          <w:rFonts w:ascii="Times New Roman" w:hAnsi="Times New Roman"/>
          <w:sz w:val="28"/>
          <w:szCs w:val="28"/>
          <w:lang w:val="uk-UA"/>
        </w:rPr>
        <w:tab/>
        <w:t xml:space="preserve">            Аналізуючи дані таблиці, можна зробити висновок, що простежується тенденція протягом 4-х років на підтвердження  раніше встановлених кваліфікаційних категорій, присвоєння педагогічних звань «Старший учитель» та підвищення категорії із «Спеціалісту» до ІІ кваліфікаційної категорії. Слід зазначити також ,що річні плани атестації та курсової перепідготовки за 2013-2017 роки виконуються повністю.</w:t>
      </w:r>
    </w:p>
    <w:p w:rsidR="00671CB5" w:rsidRPr="00671CB5" w:rsidRDefault="00671CB5" w:rsidP="00D72455">
      <w:pPr>
        <w:jc w:val="both"/>
        <w:rPr>
          <w:rFonts w:ascii="Times New Roman" w:hAnsi="Times New Roman"/>
          <w:sz w:val="28"/>
          <w:szCs w:val="28"/>
          <w:u w:val="single"/>
          <w:lang w:val="uk-UA"/>
        </w:rPr>
      </w:pPr>
      <w:r w:rsidRPr="00671CB5">
        <w:rPr>
          <w:rFonts w:ascii="Times New Roman" w:hAnsi="Times New Roman"/>
          <w:sz w:val="28"/>
          <w:szCs w:val="28"/>
          <w:u w:val="single"/>
          <w:lang w:val="uk-UA"/>
        </w:rPr>
        <w:t>Якісний склад педагогічних працівників Селидівської ЗОШ І-ІІІ ступенів №1 та його динаміка.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929"/>
        <w:gridCol w:w="886"/>
        <w:gridCol w:w="885"/>
        <w:gridCol w:w="885"/>
        <w:gridCol w:w="875"/>
        <w:gridCol w:w="885"/>
        <w:gridCol w:w="1220"/>
        <w:gridCol w:w="885"/>
        <w:gridCol w:w="946"/>
      </w:tblGrid>
      <w:tr w:rsidR="00671CB5" w:rsidRPr="00671CB5" w:rsidTr="00D72455">
        <w:tc>
          <w:tcPr>
            <w:tcW w:w="1175" w:type="dxa"/>
            <w:vMerge w:val="restart"/>
            <w:tcBorders>
              <w:top w:val="single" w:sz="4" w:space="0" w:color="auto"/>
              <w:left w:val="single" w:sz="4" w:space="0" w:color="auto"/>
              <w:bottom w:val="single" w:sz="4" w:space="0" w:color="auto"/>
              <w:right w:val="single" w:sz="4" w:space="0" w:color="auto"/>
            </w:tcBorders>
          </w:tcPr>
          <w:p w:rsidR="00671CB5" w:rsidRPr="00671CB5" w:rsidRDefault="00671CB5" w:rsidP="00671CB5">
            <w:pPr>
              <w:rPr>
                <w:rFonts w:ascii="Times New Roman" w:hAnsi="Times New Roman"/>
                <w:lang w:val="uk-UA"/>
              </w:rPr>
            </w:pPr>
            <w:r w:rsidRPr="00671CB5">
              <w:rPr>
                <w:rFonts w:ascii="Times New Roman" w:hAnsi="Times New Roman"/>
                <w:lang w:val="uk-UA"/>
              </w:rPr>
              <w:t>Навчальні роки</w:t>
            </w:r>
          </w:p>
        </w:tc>
        <w:tc>
          <w:tcPr>
            <w:tcW w:w="7450" w:type="dxa"/>
            <w:gridSpan w:val="8"/>
            <w:tcBorders>
              <w:top w:val="single" w:sz="4" w:space="0" w:color="auto"/>
              <w:left w:val="single" w:sz="4" w:space="0" w:color="auto"/>
              <w:bottom w:val="single" w:sz="4" w:space="0" w:color="auto"/>
              <w:right w:val="single" w:sz="4" w:space="0" w:color="auto"/>
            </w:tcBorders>
          </w:tcPr>
          <w:p w:rsidR="00671CB5" w:rsidRPr="00671CB5" w:rsidRDefault="00671CB5" w:rsidP="00671CB5">
            <w:pPr>
              <w:rPr>
                <w:rFonts w:ascii="Times New Roman" w:hAnsi="Times New Roman"/>
                <w:lang w:val="uk-UA"/>
              </w:rPr>
            </w:pPr>
            <w:r w:rsidRPr="00671CB5">
              <w:rPr>
                <w:rFonts w:ascii="Times New Roman" w:hAnsi="Times New Roman"/>
                <w:lang w:val="uk-UA"/>
              </w:rPr>
              <w:t xml:space="preserve">        Кількість педпрацівників за категоріями</w:t>
            </w:r>
          </w:p>
        </w:tc>
        <w:tc>
          <w:tcPr>
            <w:tcW w:w="946" w:type="dxa"/>
            <w:vMerge w:val="restart"/>
            <w:tcBorders>
              <w:top w:val="single" w:sz="4" w:space="0" w:color="auto"/>
              <w:left w:val="single" w:sz="4" w:space="0" w:color="auto"/>
              <w:bottom w:val="single" w:sz="4" w:space="0" w:color="auto"/>
              <w:right w:val="single" w:sz="4" w:space="0" w:color="auto"/>
            </w:tcBorders>
          </w:tcPr>
          <w:p w:rsidR="00671CB5" w:rsidRPr="00671CB5" w:rsidRDefault="00671CB5" w:rsidP="00671CB5">
            <w:pPr>
              <w:rPr>
                <w:rFonts w:ascii="Times New Roman" w:hAnsi="Times New Roman"/>
                <w:lang w:val="uk-UA"/>
              </w:rPr>
            </w:pPr>
            <w:r w:rsidRPr="00671CB5">
              <w:rPr>
                <w:rFonts w:ascii="Times New Roman" w:hAnsi="Times New Roman"/>
                <w:lang w:val="uk-UA"/>
              </w:rPr>
              <w:t>Всього</w:t>
            </w:r>
          </w:p>
        </w:tc>
      </w:tr>
      <w:tr w:rsidR="00671CB5" w:rsidRPr="00671CB5" w:rsidTr="00D72455">
        <w:tc>
          <w:tcPr>
            <w:tcW w:w="0" w:type="auto"/>
            <w:vMerge/>
            <w:tcBorders>
              <w:top w:val="single" w:sz="4" w:space="0" w:color="auto"/>
              <w:left w:val="single" w:sz="4" w:space="0" w:color="auto"/>
              <w:bottom w:val="single" w:sz="4" w:space="0" w:color="auto"/>
              <w:right w:val="single" w:sz="4" w:space="0" w:color="auto"/>
            </w:tcBorders>
            <w:vAlign w:val="center"/>
          </w:tcPr>
          <w:p w:rsidR="00671CB5" w:rsidRPr="00671CB5" w:rsidRDefault="00671CB5" w:rsidP="00671CB5">
            <w:pPr>
              <w:rPr>
                <w:rFonts w:ascii="Times New Roman" w:hAnsi="Times New Roman"/>
                <w:lang w:val="uk-UA"/>
              </w:rPr>
            </w:pPr>
          </w:p>
        </w:tc>
        <w:tc>
          <w:tcPr>
            <w:tcW w:w="929" w:type="dxa"/>
            <w:tcBorders>
              <w:top w:val="single" w:sz="4" w:space="0" w:color="auto"/>
              <w:left w:val="single" w:sz="4" w:space="0" w:color="auto"/>
              <w:bottom w:val="single" w:sz="4" w:space="0" w:color="auto"/>
              <w:right w:val="single" w:sz="4" w:space="0" w:color="auto"/>
            </w:tcBorders>
          </w:tcPr>
          <w:p w:rsidR="00671CB5" w:rsidRPr="00671CB5" w:rsidRDefault="00671CB5" w:rsidP="00671CB5">
            <w:pPr>
              <w:rPr>
                <w:rFonts w:ascii="Times New Roman" w:hAnsi="Times New Roman"/>
                <w:lang w:val="uk-UA"/>
              </w:rPr>
            </w:pPr>
            <w:r w:rsidRPr="00671CB5">
              <w:rPr>
                <w:rFonts w:ascii="Times New Roman" w:hAnsi="Times New Roman"/>
                <w:lang w:val="uk-UA"/>
              </w:rPr>
              <w:t>Вища</w:t>
            </w:r>
          </w:p>
        </w:tc>
        <w:tc>
          <w:tcPr>
            <w:tcW w:w="886" w:type="dxa"/>
            <w:tcBorders>
              <w:top w:val="single" w:sz="4" w:space="0" w:color="auto"/>
              <w:left w:val="single" w:sz="4" w:space="0" w:color="auto"/>
              <w:bottom w:val="single" w:sz="4" w:space="0" w:color="auto"/>
              <w:right w:val="single" w:sz="4" w:space="0" w:color="auto"/>
            </w:tcBorders>
          </w:tcPr>
          <w:p w:rsidR="00671CB5" w:rsidRPr="00671CB5" w:rsidRDefault="00671CB5" w:rsidP="00671CB5">
            <w:pPr>
              <w:rPr>
                <w:rFonts w:ascii="Times New Roman" w:hAnsi="Times New Roman"/>
                <w:lang w:val="uk-UA"/>
              </w:rPr>
            </w:pPr>
            <w:r w:rsidRPr="00671CB5">
              <w:rPr>
                <w:rFonts w:ascii="Times New Roman" w:hAnsi="Times New Roman"/>
                <w:lang w:val="uk-UA"/>
              </w:rPr>
              <w:t xml:space="preserve">   %</w:t>
            </w:r>
          </w:p>
        </w:tc>
        <w:tc>
          <w:tcPr>
            <w:tcW w:w="885" w:type="dxa"/>
            <w:tcBorders>
              <w:top w:val="single" w:sz="4" w:space="0" w:color="auto"/>
              <w:left w:val="single" w:sz="4" w:space="0" w:color="auto"/>
              <w:bottom w:val="single" w:sz="4" w:space="0" w:color="auto"/>
              <w:right w:val="single" w:sz="4" w:space="0" w:color="auto"/>
            </w:tcBorders>
          </w:tcPr>
          <w:p w:rsidR="00671CB5" w:rsidRPr="00671CB5" w:rsidRDefault="00671CB5" w:rsidP="00671CB5">
            <w:pPr>
              <w:rPr>
                <w:rFonts w:ascii="Times New Roman" w:hAnsi="Times New Roman"/>
                <w:lang w:val="uk-UA"/>
              </w:rPr>
            </w:pPr>
            <w:r w:rsidRPr="00671CB5">
              <w:rPr>
                <w:rFonts w:ascii="Times New Roman" w:hAnsi="Times New Roman"/>
                <w:lang w:val="uk-UA"/>
              </w:rPr>
              <w:t xml:space="preserve">   І</w:t>
            </w:r>
          </w:p>
        </w:tc>
        <w:tc>
          <w:tcPr>
            <w:tcW w:w="885" w:type="dxa"/>
            <w:tcBorders>
              <w:top w:val="single" w:sz="4" w:space="0" w:color="auto"/>
              <w:left w:val="single" w:sz="4" w:space="0" w:color="auto"/>
              <w:bottom w:val="single" w:sz="4" w:space="0" w:color="auto"/>
              <w:right w:val="single" w:sz="4" w:space="0" w:color="auto"/>
            </w:tcBorders>
          </w:tcPr>
          <w:p w:rsidR="00671CB5" w:rsidRPr="00671CB5" w:rsidRDefault="00671CB5" w:rsidP="00671CB5">
            <w:pPr>
              <w:rPr>
                <w:rFonts w:ascii="Times New Roman" w:hAnsi="Times New Roman"/>
                <w:lang w:val="uk-UA"/>
              </w:rPr>
            </w:pPr>
            <w:r w:rsidRPr="00671CB5">
              <w:rPr>
                <w:rFonts w:ascii="Times New Roman" w:hAnsi="Times New Roman"/>
                <w:lang w:val="uk-UA"/>
              </w:rPr>
              <w:t xml:space="preserve">   %</w:t>
            </w:r>
          </w:p>
        </w:tc>
        <w:tc>
          <w:tcPr>
            <w:tcW w:w="875" w:type="dxa"/>
            <w:tcBorders>
              <w:top w:val="single" w:sz="4" w:space="0" w:color="auto"/>
              <w:left w:val="single" w:sz="4" w:space="0" w:color="auto"/>
              <w:bottom w:val="single" w:sz="4" w:space="0" w:color="auto"/>
              <w:right w:val="single" w:sz="4" w:space="0" w:color="auto"/>
            </w:tcBorders>
          </w:tcPr>
          <w:p w:rsidR="00671CB5" w:rsidRPr="00671CB5" w:rsidRDefault="00671CB5" w:rsidP="00671CB5">
            <w:pPr>
              <w:rPr>
                <w:rFonts w:ascii="Times New Roman" w:hAnsi="Times New Roman"/>
                <w:lang w:val="uk-UA"/>
              </w:rPr>
            </w:pPr>
            <w:r w:rsidRPr="00671CB5">
              <w:rPr>
                <w:rFonts w:ascii="Times New Roman" w:hAnsi="Times New Roman"/>
                <w:lang w:val="uk-UA"/>
              </w:rPr>
              <w:t xml:space="preserve">   ІІ</w:t>
            </w:r>
          </w:p>
        </w:tc>
        <w:tc>
          <w:tcPr>
            <w:tcW w:w="885" w:type="dxa"/>
            <w:tcBorders>
              <w:top w:val="single" w:sz="4" w:space="0" w:color="auto"/>
              <w:left w:val="single" w:sz="4" w:space="0" w:color="auto"/>
              <w:bottom w:val="single" w:sz="4" w:space="0" w:color="auto"/>
              <w:right w:val="single" w:sz="4" w:space="0" w:color="auto"/>
            </w:tcBorders>
          </w:tcPr>
          <w:p w:rsidR="00671CB5" w:rsidRPr="00671CB5" w:rsidRDefault="00671CB5" w:rsidP="00671CB5">
            <w:pPr>
              <w:rPr>
                <w:rFonts w:ascii="Times New Roman" w:hAnsi="Times New Roman"/>
                <w:lang w:val="uk-UA"/>
              </w:rPr>
            </w:pPr>
            <w:r w:rsidRPr="00671CB5">
              <w:rPr>
                <w:rFonts w:ascii="Times New Roman" w:hAnsi="Times New Roman"/>
                <w:lang w:val="uk-UA"/>
              </w:rPr>
              <w:t xml:space="preserve">     %</w:t>
            </w:r>
          </w:p>
        </w:tc>
        <w:tc>
          <w:tcPr>
            <w:tcW w:w="1220" w:type="dxa"/>
            <w:tcBorders>
              <w:top w:val="single" w:sz="4" w:space="0" w:color="auto"/>
              <w:left w:val="single" w:sz="4" w:space="0" w:color="auto"/>
              <w:bottom w:val="single" w:sz="4" w:space="0" w:color="auto"/>
              <w:right w:val="single" w:sz="4" w:space="0" w:color="auto"/>
            </w:tcBorders>
          </w:tcPr>
          <w:p w:rsidR="00671CB5" w:rsidRPr="00671CB5" w:rsidRDefault="00671CB5" w:rsidP="00671CB5">
            <w:pPr>
              <w:rPr>
                <w:rFonts w:ascii="Times New Roman" w:hAnsi="Times New Roman"/>
                <w:lang w:val="uk-UA"/>
              </w:rPr>
            </w:pPr>
            <w:r w:rsidRPr="00671CB5">
              <w:rPr>
                <w:rFonts w:ascii="Times New Roman" w:hAnsi="Times New Roman"/>
                <w:lang w:val="uk-UA"/>
              </w:rPr>
              <w:t>Спеціаліст</w:t>
            </w:r>
          </w:p>
        </w:tc>
        <w:tc>
          <w:tcPr>
            <w:tcW w:w="885" w:type="dxa"/>
            <w:tcBorders>
              <w:top w:val="single" w:sz="4" w:space="0" w:color="auto"/>
              <w:left w:val="single" w:sz="4" w:space="0" w:color="auto"/>
              <w:bottom w:val="single" w:sz="4" w:space="0" w:color="auto"/>
              <w:right w:val="single" w:sz="4" w:space="0" w:color="auto"/>
            </w:tcBorders>
          </w:tcPr>
          <w:p w:rsidR="00671CB5" w:rsidRPr="00671CB5" w:rsidRDefault="00671CB5" w:rsidP="00671CB5">
            <w:pPr>
              <w:rPr>
                <w:rFonts w:ascii="Times New Roman" w:hAnsi="Times New Roman"/>
                <w:lang w:val="uk-UA"/>
              </w:rPr>
            </w:pPr>
            <w:r w:rsidRPr="00671CB5">
              <w:rPr>
                <w:rFonts w:ascii="Times New Roman" w:hAnsi="Times New Roman"/>
                <w:lang w:val="uk-UA"/>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tcPr>
          <w:p w:rsidR="00671CB5" w:rsidRPr="00671CB5" w:rsidRDefault="00671CB5" w:rsidP="00671CB5">
            <w:pPr>
              <w:rPr>
                <w:rFonts w:ascii="Times New Roman" w:hAnsi="Times New Roman"/>
                <w:lang w:val="uk-UA"/>
              </w:rPr>
            </w:pPr>
          </w:p>
        </w:tc>
      </w:tr>
      <w:tr w:rsidR="00671CB5" w:rsidRPr="00671CB5" w:rsidTr="00D72455">
        <w:tc>
          <w:tcPr>
            <w:tcW w:w="1021" w:type="dxa"/>
            <w:tcBorders>
              <w:top w:val="single" w:sz="4" w:space="0" w:color="auto"/>
              <w:left w:val="single" w:sz="4" w:space="0" w:color="auto"/>
              <w:bottom w:val="single" w:sz="4" w:space="0" w:color="auto"/>
              <w:right w:val="single" w:sz="4" w:space="0" w:color="auto"/>
            </w:tcBorders>
          </w:tcPr>
          <w:p w:rsidR="00D72455" w:rsidRDefault="00671CB5" w:rsidP="00D72455">
            <w:pPr>
              <w:spacing w:line="240" w:lineRule="auto"/>
              <w:rPr>
                <w:rFonts w:ascii="Times New Roman" w:hAnsi="Times New Roman"/>
                <w:lang w:val="uk-UA"/>
              </w:rPr>
            </w:pPr>
            <w:r w:rsidRPr="00671CB5">
              <w:rPr>
                <w:rFonts w:ascii="Times New Roman" w:hAnsi="Times New Roman"/>
                <w:lang w:val="uk-UA"/>
              </w:rPr>
              <w:t>2013-2014</w:t>
            </w:r>
          </w:p>
          <w:p w:rsidR="00671CB5" w:rsidRPr="00671CB5" w:rsidRDefault="00671CB5" w:rsidP="00D72455">
            <w:pPr>
              <w:spacing w:line="240" w:lineRule="auto"/>
              <w:rPr>
                <w:rFonts w:ascii="Times New Roman" w:hAnsi="Times New Roman"/>
                <w:lang w:val="uk-UA"/>
              </w:rPr>
            </w:pPr>
            <w:r w:rsidRPr="00671CB5">
              <w:rPr>
                <w:rFonts w:ascii="Times New Roman" w:hAnsi="Times New Roman"/>
                <w:lang w:val="uk-UA"/>
              </w:rPr>
              <w:t>2014-2015</w:t>
            </w:r>
          </w:p>
          <w:p w:rsidR="00671CB5" w:rsidRPr="00671CB5" w:rsidRDefault="00671CB5" w:rsidP="00D72455">
            <w:pPr>
              <w:spacing w:line="240" w:lineRule="auto"/>
              <w:rPr>
                <w:rFonts w:ascii="Times New Roman" w:hAnsi="Times New Roman"/>
                <w:lang w:val="uk-UA"/>
              </w:rPr>
            </w:pPr>
            <w:r w:rsidRPr="00671CB5">
              <w:rPr>
                <w:rFonts w:ascii="Times New Roman" w:hAnsi="Times New Roman"/>
                <w:lang w:val="uk-UA"/>
              </w:rPr>
              <w:t>2015-2016</w:t>
            </w:r>
          </w:p>
          <w:p w:rsidR="00671CB5" w:rsidRPr="00671CB5" w:rsidRDefault="00671CB5" w:rsidP="00D72455">
            <w:pPr>
              <w:spacing w:line="240" w:lineRule="auto"/>
              <w:rPr>
                <w:rFonts w:ascii="Times New Roman" w:hAnsi="Times New Roman"/>
                <w:lang w:val="uk-UA"/>
              </w:rPr>
            </w:pPr>
            <w:r w:rsidRPr="00671CB5">
              <w:rPr>
                <w:rFonts w:ascii="Times New Roman" w:hAnsi="Times New Roman"/>
                <w:lang w:val="uk-UA"/>
              </w:rPr>
              <w:t>2016-2017</w:t>
            </w:r>
          </w:p>
        </w:tc>
        <w:tc>
          <w:tcPr>
            <w:tcW w:w="929" w:type="dxa"/>
            <w:tcBorders>
              <w:top w:val="single" w:sz="4" w:space="0" w:color="auto"/>
              <w:left w:val="single" w:sz="4" w:space="0" w:color="auto"/>
              <w:bottom w:val="single" w:sz="4" w:space="0" w:color="auto"/>
              <w:right w:val="single" w:sz="4" w:space="0" w:color="auto"/>
            </w:tcBorders>
          </w:tcPr>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9</w:t>
            </w:r>
          </w:p>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8</w:t>
            </w:r>
          </w:p>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8</w:t>
            </w:r>
          </w:p>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9</w:t>
            </w:r>
          </w:p>
        </w:tc>
        <w:tc>
          <w:tcPr>
            <w:tcW w:w="886" w:type="dxa"/>
            <w:tcBorders>
              <w:top w:val="single" w:sz="4" w:space="0" w:color="auto"/>
              <w:left w:val="single" w:sz="4" w:space="0" w:color="auto"/>
              <w:bottom w:val="single" w:sz="4" w:space="0" w:color="auto"/>
              <w:right w:val="single" w:sz="4" w:space="0" w:color="auto"/>
            </w:tcBorders>
          </w:tcPr>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30</w:t>
            </w:r>
          </w:p>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28</w:t>
            </w:r>
          </w:p>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28</w:t>
            </w:r>
          </w:p>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31</w:t>
            </w:r>
          </w:p>
        </w:tc>
        <w:tc>
          <w:tcPr>
            <w:tcW w:w="885" w:type="dxa"/>
            <w:tcBorders>
              <w:top w:val="single" w:sz="4" w:space="0" w:color="auto"/>
              <w:left w:val="single" w:sz="4" w:space="0" w:color="auto"/>
              <w:bottom w:val="single" w:sz="4" w:space="0" w:color="auto"/>
              <w:right w:val="single" w:sz="4" w:space="0" w:color="auto"/>
            </w:tcBorders>
          </w:tcPr>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16</w:t>
            </w:r>
          </w:p>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14</w:t>
            </w:r>
          </w:p>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15</w:t>
            </w:r>
          </w:p>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14</w:t>
            </w:r>
          </w:p>
        </w:tc>
        <w:tc>
          <w:tcPr>
            <w:tcW w:w="885" w:type="dxa"/>
            <w:tcBorders>
              <w:top w:val="single" w:sz="4" w:space="0" w:color="auto"/>
              <w:left w:val="single" w:sz="4" w:space="0" w:color="auto"/>
              <w:bottom w:val="single" w:sz="4" w:space="0" w:color="auto"/>
              <w:right w:val="single" w:sz="4" w:space="0" w:color="auto"/>
            </w:tcBorders>
          </w:tcPr>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53</w:t>
            </w:r>
          </w:p>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48</w:t>
            </w:r>
          </w:p>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52</w:t>
            </w:r>
          </w:p>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48</w:t>
            </w:r>
          </w:p>
        </w:tc>
        <w:tc>
          <w:tcPr>
            <w:tcW w:w="875" w:type="dxa"/>
            <w:tcBorders>
              <w:top w:val="single" w:sz="4" w:space="0" w:color="auto"/>
              <w:left w:val="single" w:sz="4" w:space="0" w:color="auto"/>
              <w:bottom w:val="single" w:sz="4" w:space="0" w:color="auto"/>
              <w:right w:val="single" w:sz="4" w:space="0" w:color="auto"/>
            </w:tcBorders>
          </w:tcPr>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w:t>
            </w:r>
          </w:p>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2</w:t>
            </w:r>
          </w:p>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3</w:t>
            </w:r>
          </w:p>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5</w:t>
            </w:r>
          </w:p>
        </w:tc>
        <w:tc>
          <w:tcPr>
            <w:tcW w:w="885" w:type="dxa"/>
            <w:tcBorders>
              <w:top w:val="single" w:sz="4" w:space="0" w:color="auto"/>
              <w:left w:val="single" w:sz="4" w:space="0" w:color="auto"/>
              <w:bottom w:val="single" w:sz="4" w:space="0" w:color="auto"/>
              <w:right w:val="single" w:sz="4" w:space="0" w:color="auto"/>
            </w:tcBorders>
          </w:tcPr>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w:t>
            </w:r>
          </w:p>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7</w:t>
            </w:r>
          </w:p>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10</w:t>
            </w:r>
          </w:p>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17</w:t>
            </w:r>
          </w:p>
        </w:tc>
        <w:tc>
          <w:tcPr>
            <w:tcW w:w="1220" w:type="dxa"/>
            <w:tcBorders>
              <w:top w:val="single" w:sz="4" w:space="0" w:color="auto"/>
              <w:left w:val="single" w:sz="4" w:space="0" w:color="auto"/>
              <w:bottom w:val="single" w:sz="4" w:space="0" w:color="auto"/>
              <w:right w:val="single" w:sz="4" w:space="0" w:color="auto"/>
            </w:tcBorders>
          </w:tcPr>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5</w:t>
            </w:r>
          </w:p>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5</w:t>
            </w:r>
          </w:p>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3</w:t>
            </w:r>
          </w:p>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1</w:t>
            </w:r>
          </w:p>
        </w:tc>
        <w:tc>
          <w:tcPr>
            <w:tcW w:w="885" w:type="dxa"/>
            <w:tcBorders>
              <w:top w:val="single" w:sz="4" w:space="0" w:color="auto"/>
              <w:left w:val="single" w:sz="4" w:space="0" w:color="auto"/>
              <w:bottom w:val="single" w:sz="4" w:space="0" w:color="auto"/>
              <w:right w:val="single" w:sz="4" w:space="0" w:color="auto"/>
            </w:tcBorders>
          </w:tcPr>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17</w:t>
            </w:r>
          </w:p>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17</w:t>
            </w:r>
          </w:p>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10</w:t>
            </w:r>
          </w:p>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4</w:t>
            </w:r>
          </w:p>
        </w:tc>
        <w:tc>
          <w:tcPr>
            <w:tcW w:w="946" w:type="dxa"/>
            <w:tcBorders>
              <w:top w:val="single" w:sz="4" w:space="0" w:color="auto"/>
              <w:left w:val="single" w:sz="4" w:space="0" w:color="auto"/>
              <w:bottom w:val="single" w:sz="4" w:space="0" w:color="auto"/>
              <w:right w:val="single" w:sz="4" w:space="0" w:color="auto"/>
            </w:tcBorders>
          </w:tcPr>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29</w:t>
            </w:r>
          </w:p>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30</w:t>
            </w:r>
          </w:p>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29</w:t>
            </w:r>
          </w:p>
          <w:p w:rsidR="00671CB5" w:rsidRPr="00671CB5" w:rsidRDefault="00671CB5" w:rsidP="00D72455">
            <w:pPr>
              <w:spacing w:line="240" w:lineRule="auto"/>
              <w:jc w:val="center"/>
              <w:rPr>
                <w:rFonts w:ascii="Times New Roman" w:hAnsi="Times New Roman"/>
                <w:lang w:val="uk-UA"/>
              </w:rPr>
            </w:pPr>
            <w:r w:rsidRPr="00671CB5">
              <w:rPr>
                <w:rFonts w:ascii="Times New Roman" w:hAnsi="Times New Roman"/>
                <w:lang w:val="uk-UA"/>
              </w:rPr>
              <w:t>29</w:t>
            </w:r>
          </w:p>
        </w:tc>
      </w:tr>
    </w:tbl>
    <w:p w:rsidR="00671CB5" w:rsidRPr="00671CB5" w:rsidRDefault="00671CB5" w:rsidP="00671CB5">
      <w:pPr>
        <w:tabs>
          <w:tab w:val="left" w:pos="240"/>
        </w:tabs>
        <w:jc w:val="both"/>
        <w:rPr>
          <w:rFonts w:ascii="Times New Roman" w:hAnsi="Times New Roman"/>
          <w:sz w:val="28"/>
          <w:szCs w:val="28"/>
          <w:lang w:val="uk-UA"/>
        </w:rPr>
      </w:pPr>
    </w:p>
    <w:p w:rsidR="00671CB5" w:rsidRPr="00671CB5" w:rsidRDefault="00671CB5" w:rsidP="00D72455">
      <w:pPr>
        <w:tabs>
          <w:tab w:val="left" w:pos="240"/>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lastRenderedPageBreak/>
        <w:t>З метою цілеспрямованої роботи та з метою забезпечення колективного управління науково-методичною роботою в школі методичну раду, до складу якої увійшли директор школи, заступники директора з навчально-виховної та виховної роботи, керівники МО, творчих груп учителів, практичний психолог. Члени методичної ради брали участь у підготовці та проведенні педагогічних рад, загальноосвітніх семінарів, інших методичних заходів.</w:t>
      </w:r>
    </w:p>
    <w:p w:rsidR="00671CB5" w:rsidRPr="00671CB5" w:rsidRDefault="00671CB5" w:rsidP="00D72455">
      <w:pPr>
        <w:tabs>
          <w:tab w:val="left" w:pos="240"/>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Підготовка до атестації, сам процес та її результати спрямовані на підвищення професійної майстерності, утвердження особистої гідності вчителя, на підвищення його авторитету не тільки серед колег, а й серед учнів та їх батьків.</w:t>
      </w:r>
    </w:p>
    <w:p w:rsidR="00671CB5" w:rsidRPr="00671CB5" w:rsidRDefault="00671CB5" w:rsidP="00D72455">
      <w:pPr>
        <w:tabs>
          <w:tab w:val="left" w:pos="200"/>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Для забезпечення можливостей професійної майстерності вчителів ,їх самовираження,особистісного розвитку,самореалізації педагогів у школі здійснюється робота щодо впровадження інновацій у навчально-виховний процес,мета якої:</w:t>
      </w:r>
    </w:p>
    <w:p w:rsidR="00671CB5" w:rsidRPr="00671CB5" w:rsidRDefault="00671CB5" w:rsidP="00D72455">
      <w:pPr>
        <w:tabs>
          <w:tab w:val="left" w:pos="200"/>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розробка нових підходів до розв’язання педагогічних проблем,конкретних педагогічних технологій,спрямованих на вдосконалення навчально-виховного процесу;</w:t>
      </w:r>
    </w:p>
    <w:p w:rsidR="00671CB5" w:rsidRPr="00671CB5" w:rsidRDefault="00671CB5" w:rsidP="00D72455">
      <w:pPr>
        <w:tabs>
          <w:tab w:val="left" w:pos="200"/>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підготовка педагогів до інноваційної,дослідницької діяльності;</w:t>
      </w:r>
    </w:p>
    <w:p w:rsidR="00671CB5" w:rsidRPr="00671CB5" w:rsidRDefault="00671CB5" w:rsidP="00D72455">
      <w:pPr>
        <w:tabs>
          <w:tab w:val="left" w:pos="200"/>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формування банку даних про інновації,їх аналіз та експертиза.</w:t>
      </w:r>
    </w:p>
    <w:p w:rsidR="00671CB5" w:rsidRPr="00671CB5" w:rsidRDefault="00671CB5" w:rsidP="00D72455">
      <w:pPr>
        <w:tabs>
          <w:tab w:val="left" w:pos="200"/>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За напрямками діяльності інновації носять навчальну спрямованість.</w:t>
      </w:r>
    </w:p>
    <w:p w:rsidR="00671CB5" w:rsidRPr="00671CB5" w:rsidRDefault="00671CB5" w:rsidP="00D72455">
      <w:pPr>
        <w:tabs>
          <w:tab w:val="left" w:pos="200"/>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Тему інновації обирали вчителі самостійно,виходячи з особистого досвіду,попередніх теоретичних доробок,відповідно до проблеми школи.</w:t>
      </w:r>
    </w:p>
    <w:p w:rsidR="00671CB5" w:rsidRPr="00671CB5" w:rsidRDefault="00671CB5" w:rsidP="00D72455">
      <w:pPr>
        <w:tabs>
          <w:tab w:val="left" w:pos="200"/>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xml:space="preserve">Практичну роботу щодо впровадження нововведень в педагогічний процес,корекції, </w:t>
      </w:r>
      <w:proofErr w:type="spellStart"/>
      <w:r w:rsidRPr="00671CB5">
        <w:rPr>
          <w:rFonts w:ascii="Times New Roman" w:hAnsi="Times New Roman"/>
          <w:sz w:val="28"/>
          <w:szCs w:val="28"/>
          <w:lang w:val="uk-UA"/>
        </w:rPr>
        <w:t>відслідкування</w:t>
      </w:r>
      <w:proofErr w:type="spellEnd"/>
      <w:r w:rsidRPr="00671CB5">
        <w:rPr>
          <w:rFonts w:ascii="Times New Roman" w:hAnsi="Times New Roman"/>
          <w:sz w:val="28"/>
          <w:szCs w:val="28"/>
          <w:lang w:val="uk-UA"/>
        </w:rPr>
        <w:t xml:space="preserve"> результатів експерименту ,самоаналіз професійної діяльності здійснюють наступні вчителі:</w:t>
      </w:r>
    </w:p>
    <w:p w:rsidR="00671CB5" w:rsidRPr="00671CB5" w:rsidRDefault="00671CB5" w:rsidP="00D72455">
      <w:pPr>
        <w:tabs>
          <w:tab w:val="left" w:pos="200"/>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u w:val="single"/>
          <w:lang w:val="uk-UA"/>
        </w:rPr>
        <w:t>1. Лаба С.В.,</w:t>
      </w:r>
      <w:r w:rsidRPr="00671CB5">
        <w:rPr>
          <w:rFonts w:ascii="Times New Roman" w:hAnsi="Times New Roman"/>
          <w:sz w:val="28"/>
          <w:szCs w:val="28"/>
          <w:lang w:val="uk-UA"/>
        </w:rPr>
        <w:t xml:space="preserve"> вчитель математики та інформатики, працює над проблемою: ”Організація самоосвітньої діяльності на уроках математики». Вчителем підготовлено збірки: «Збірник контрольних робіт з математики для 6 класу», «Зроби за зразком», «Збірка тестових робіт»</w:t>
      </w:r>
    </w:p>
    <w:p w:rsidR="00671CB5" w:rsidRPr="00671CB5" w:rsidRDefault="00671CB5" w:rsidP="00D72455">
      <w:pPr>
        <w:tabs>
          <w:tab w:val="left" w:pos="200"/>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u w:val="single"/>
          <w:lang w:val="uk-UA"/>
        </w:rPr>
        <w:t>2. Рева Л.В.</w:t>
      </w:r>
      <w:r w:rsidRPr="00671CB5">
        <w:rPr>
          <w:rFonts w:ascii="Times New Roman" w:hAnsi="Times New Roman"/>
          <w:sz w:val="28"/>
          <w:szCs w:val="28"/>
          <w:lang w:val="uk-UA"/>
        </w:rPr>
        <w:t xml:space="preserve">, вчитель математики та інформатики,працює над проблемою </w:t>
      </w:r>
      <w:proofErr w:type="spellStart"/>
      <w:r w:rsidRPr="00671CB5">
        <w:rPr>
          <w:rFonts w:ascii="Times New Roman" w:hAnsi="Times New Roman"/>
          <w:sz w:val="28"/>
          <w:szCs w:val="28"/>
          <w:lang w:val="uk-UA"/>
        </w:rPr>
        <w:t>„Впровадження</w:t>
      </w:r>
      <w:proofErr w:type="spellEnd"/>
      <w:r w:rsidRPr="00671CB5">
        <w:rPr>
          <w:rFonts w:ascii="Times New Roman" w:hAnsi="Times New Roman"/>
          <w:sz w:val="28"/>
          <w:szCs w:val="28"/>
          <w:lang w:val="uk-UA"/>
        </w:rPr>
        <w:t xml:space="preserve"> інноваційних методів навчання”(з 2009 року). Педагог має власні методичні </w:t>
      </w:r>
      <w:proofErr w:type="spellStart"/>
      <w:r w:rsidRPr="00671CB5">
        <w:rPr>
          <w:rFonts w:ascii="Times New Roman" w:hAnsi="Times New Roman"/>
          <w:sz w:val="28"/>
          <w:szCs w:val="28"/>
          <w:lang w:val="uk-UA"/>
        </w:rPr>
        <w:t>наробки</w:t>
      </w:r>
      <w:proofErr w:type="spellEnd"/>
      <w:r w:rsidRPr="00671CB5">
        <w:rPr>
          <w:rFonts w:ascii="Times New Roman" w:hAnsi="Times New Roman"/>
          <w:sz w:val="28"/>
          <w:szCs w:val="28"/>
          <w:lang w:val="uk-UA"/>
        </w:rPr>
        <w:t xml:space="preserve">: мультимедійні сценарії уроків,комп’ютерні презентації тем уроків,методичні посібники </w:t>
      </w:r>
      <w:proofErr w:type="spellStart"/>
      <w:r w:rsidRPr="00671CB5">
        <w:rPr>
          <w:rFonts w:ascii="Times New Roman" w:hAnsi="Times New Roman"/>
          <w:sz w:val="28"/>
          <w:szCs w:val="28"/>
          <w:lang w:val="uk-UA"/>
        </w:rPr>
        <w:t>„Мова</w:t>
      </w:r>
      <w:proofErr w:type="spellEnd"/>
      <w:r w:rsidRPr="00671CB5">
        <w:rPr>
          <w:rFonts w:ascii="Times New Roman" w:hAnsi="Times New Roman"/>
          <w:sz w:val="28"/>
          <w:szCs w:val="28"/>
          <w:lang w:val="uk-UA"/>
        </w:rPr>
        <w:t xml:space="preserve"> розмітки </w:t>
      </w:r>
      <w:r w:rsidRPr="00671CB5">
        <w:rPr>
          <w:rFonts w:ascii="Times New Roman" w:hAnsi="Times New Roman"/>
          <w:sz w:val="28"/>
          <w:szCs w:val="28"/>
          <w:lang w:val="en-US"/>
        </w:rPr>
        <w:t>HTWL</w:t>
      </w:r>
      <w:r w:rsidRPr="00671CB5">
        <w:rPr>
          <w:rFonts w:ascii="Times New Roman" w:hAnsi="Times New Roman"/>
          <w:sz w:val="28"/>
          <w:szCs w:val="28"/>
          <w:lang w:val="uk-UA"/>
        </w:rPr>
        <w:t xml:space="preserve">”, Опікується проблемою дистанційної освіти учнів, впроваджує </w:t>
      </w:r>
      <w:proofErr w:type="spellStart"/>
      <w:r w:rsidRPr="00671CB5">
        <w:rPr>
          <w:rFonts w:ascii="Times New Roman" w:hAnsi="Times New Roman"/>
          <w:sz w:val="28"/>
          <w:szCs w:val="28"/>
          <w:lang w:val="uk-UA"/>
        </w:rPr>
        <w:t>квест-технології</w:t>
      </w:r>
      <w:proofErr w:type="spellEnd"/>
      <w:r w:rsidRPr="00671CB5">
        <w:rPr>
          <w:rFonts w:ascii="Times New Roman" w:hAnsi="Times New Roman"/>
          <w:sz w:val="28"/>
          <w:szCs w:val="28"/>
          <w:lang w:val="uk-UA"/>
        </w:rPr>
        <w:t>.</w:t>
      </w:r>
    </w:p>
    <w:p w:rsidR="00671CB5" w:rsidRPr="00671CB5" w:rsidRDefault="00671CB5" w:rsidP="00D72455">
      <w:pPr>
        <w:tabs>
          <w:tab w:val="left" w:pos="200"/>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u w:val="single"/>
          <w:lang w:val="uk-UA"/>
        </w:rPr>
        <w:t>3. Ковальчук Г.А.</w:t>
      </w:r>
      <w:r w:rsidRPr="00671CB5">
        <w:rPr>
          <w:rFonts w:ascii="Times New Roman" w:hAnsi="Times New Roman"/>
          <w:sz w:val="28"/>
          <w:szCs w:val="28"/>
          <w:lang w:val="uk-UA"/>
        </w:rPr>
        <w:t xml:space="preserve">, вчитель математики, з 2011 року працює над проблемою </w:t>
      </w:r>
      <w:proofErr w:type="spellStart"/>
      <w:r w:rsidRPr="00671CB5">
        <w:rPr>
          <w:rFonts w:ascii="Times New Roman" w:hAnsi="Times New Roman"/>
          <w:sz w:val="28"/>
          <w:szCs w:val="28"/>
          <w:lang w:val="uk-UA"/>
        </w:rPr>
        <w:t>„Використання</w:t>
      </w:r>
      <w:proofErr w:type="spellEnd"/>
      <w:r w:rsidRPr="00671CB5">
        <w:rPr>
          <w:rFonts w:ascii="Times New Roman" w:hAnsi="Times New Roman"/>
          <w:sz w:val="28"/>
          <w:szCs w:val="28"/>
          <w:lang w:val="uk-UA"/>
        </w:rPr>
        <w:t xml:space="preserve"> можливостей інформаційно-комунікаційних технологій на уроках математики”. Методичні </w:t>
      </w:r>
      <w:proofErr w:type="spellStart"/>
      <w:r w:rsidRPr="00671CB5">
        <w:rPr>
          <w:rFonts w:ascii="Times New Roman" w:hAnsi="Times New Roman"/>
          <w:sz w:val="28"/>
          <w:szCs w:val="28"/>
          <w:lang w:val="uk-UA"/>
        </w:rPr>
        <w:t>наробки</w:t>
      </w:r>
      <w:proofErr w:type="spellEnd"/>
      <w:r w:rsidRPr="00671CB5">
        <w:rPr>
          <w:rFonts w:ascii="Times New Roman" w:hAnsi="Times New Roman"/>
          <w:sz w:val="28"/>
          <w:szCs w:val="28"/>
          <w:lang w:val="uk-UA"/>
        </w:rPr>
        <w:t xml:space="preserve"> педагога: мультимедійні сценарії уроків, комп’ютерні презентації тем уроків,помічники </w:t>
      </w:r>
      <w:proofErr w:type="spellStart"/>
      <w:r w:rsidRPr="00671CB5">
        <w:rPr>
          <w:rFonts w:ascii="Times New Roman" w:hAnsi="Times New Roman"/>
          <w:sz w:val="28"/>
          <w:szCs w:val="28"/>
          <w:lang w:val="uk-UA"/>
        </w:rPr>
        <w:t>„Довідник</w:t>
      </w:r>
      <w:proofErr w:type="spellEnd"/>
      <w:r w:rsidRPr="00671CB5">
        <w:rPr>
          <w:rFonts w:ascii="Times New Roman" w:hAnsi="Times New Roman"/>
          <w:sz w:val="28"/>
          <w:szCs w:val="28"/>
          <w:lang w:val="uk-UA"/>
        </w:rPr>
        <w:t xml:space="preserve"> з алгебри”, ”Довідник з геометрії”,збірник задач з підготовки до ДПА та ЗНО,пам’ятки </w:t>
      </w:r>
      <w:proofErr w:type="spellStart"/>
      <w:r w:rsidRPr="00671CB5">
        <w:rPr>
          <w:rFonts w:ascii="Times New Roman" w:hAnsi="Times New Roman"/>
          <w:sz w:val="28"/>
          <w:szCs w:val="28"/>
          <w:lang w:val="uk-UA"/>
        </w:rPr>
        <w:t>„Як</w:t>
      </w:r>
      <w:proofErr w:type="spellEnd"/>
      <w:r w:rsidRPr="00671CB5">
        <w:rPr>
          <w:rFonts w:ascii="Times New Roman" w:hAnsi="Times New Roman"/>
          <w:sz w:val="28"/>
          <w:szCs w:val="28"/>
          <w:lang w:val="uk-UA"/>
        </w:rPr>
        <w:t xml:space="preserve"> навчитися розв’язувати задачі”, ”</w:t>
      </w:r>
      <w:proofErr w:type="spellStart"/>
      <w:r w:rsidRPr="00671CB5">
        <w:rPr>
          <w:rFonts w:ascii="Times New Roman" w:hAnsi="Times New Roman"/>
          <w:sz w:val="28"/>
          <w:szCs w:val="28"/>
          <w:lang w:val="uk-UA"/>
        </w:rPr>
        <w:t>Задачі</w:t>
      </w:r>
      <w:proofErr w:type="spellEnd"/>
      <w:r w:rsidRPr="00671CB5">
        <w:rPr>
          <w:rFonts w:ascii="Times New Roman" w:hAnsi="Times New Roman"/>
          <w:sz w:val="28"/>
          <w:szCs w:val="28"/>
          <w:lang w:val="uk-UA"/>
        </w:rPr>
        <w:t xml:space="preserve"> з параметром”.</w:t>
      </w:r>
    </w:p>
    <w:p w:rsidR="00671CB5" w:rsidRPr="00671CB5" w:rsidRDefault="00671CB5" w:rsidP="00D72455">
      <w:pPr>
        <w:tabs>
          <w:tab w:val="left" w:pos="200"/>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u w:val="single"/>
          <w:lang w:val="uk-UA"/>
        </w:rPr>
        <w:t>4. Галкіна О.С.</w:t>
      </w:r>
      <w:r w:rsidRPr="00671CB5">
        <w:rPr>
          <w:rFonts w:ascii="Times New Roman" w:hAnsi="Times New Roman"/>
          <w:sz w:val="28"/>
          <w:szCs w:val="28"/>
          <w:lang w:val="uk-UA"/>
        </w:rPr>
        <w:t xml:space="preserve">, вчитель початкових класів,опрацьовує проблему </w:t>
      </w:r>
      <w:proofErr w:type="spellStart"/>
      <w:r w:rsidRPr="00671CB5">
        <w:rPr>
          <w:rFonts w:ascii="Times New Roman" w:hAnsi="Times New Roman"/>
          <w:sz w:val="28"/>
          <w:szCs w:val="28"/>
          <w:lang w:val="uk-UA"/>
        </w:rPr>
        <w:t>„Особистісно</w:t>
      </w:r>
      <w:proofErr w:type="spellEnd"/>
      <w:r w:rsidRPr="00671CB5">
        <w:rPr>
          <w:rFonts w:ascii="Times New Roman" w:hAnsi="Times New Roman"/>
          <w:sz w:val="28"/>
          <w:szCs w:val="28"/>
          <w:lang w:val="uk-UA"/>
        </w:rPr>
        <w:t xml:space="preserve"> зорієнтоване навчання як умова формування в учнів життєвого потенціалу”. Методичні </w:t>
      </w:r>
      <w:proofErr w:type="spellStart"/>
      <w:r w:rsidRPr="00671CB5">
        <w:rPr>
          <w:rFonts w:ascii="Times New Roman" w:hAnsi="Times New Roman"/>
          <w:sz w:val="28"/>
          <w:szCs w:val="28"/>
          <w:lang w:val="uk-UA"/>
        </w:rPr>
        <w:t>наробки</w:t>
      </w:r>
      <w:proofErr w:type="spellEnd"/>
      <w:r w:rsidRPr="00671CB5">
        <w:rPr>
          <w:rFonts w:ascii="Times New Roman" w:hAnsi="Times New Roman"/>
          <w:sz w:val="28"/>
          <w:szCs w:val="28"/>
          <w:lang w:val="uk-UA"/>
        </w:rPr>
        <w:t xml:space="preserve"> вчителя: </w:t>
      </w:r>
      <w:proofErr w:type="spellStart"/>
      <w:r w:rsidRPr="00671CB5">
        <w:rPr>
          <w:rFonts w:ascii="Times New Roman" w:hAnsi="Times New Roman"/>
          <w:sz w:val="28"/>
          <w:szCs w:val="28"/>
          <w:lang w:val="uk-UA"/>
        </w:rPr>
        <w:t>„Компетентності</w:t>
      </w:r>
      <w:proofErr w:type="spellEnd"/>
      <w:r w:rsidRPr="00671CB5">
        <w:rPr>
          <w:rFonts w:ascii="Times New Roman" w:hAnsi="Times New Roman"/>
          <w:sz w:val="28"/>
          <w:szCs w:val="28"/>
          <w:lang w:val="uk-UA"/>
        </w:rPr>
        <w:t xml:space="preserve"> молодшого </w:t>
      </w:r>
      <w:r w:rsidRPr="00671CB5">
        <w:rPr>
          <w:rFonts w:ascii="Times New Roman" w:hAnsi="Times New Roman"/>
          <w:sz w:val="28"/>
          <w:szCs w:val="28"/>
          <w:lang w:val="uk-UA"/>
        </w:rPr>
        <w:lastRenderedPageBreak/>
        <w:t xml:space="preserve">школяра, серія уроків до теми </w:t>
      </w:r>
      <w:proofErr w:type="spellStart"/>
      <w:r w:rsidRPr="00671CB5">
        <w:rPr>
          <w:rFonts w:ascii="Times New Roman" w:hAnsi="Times New Roman"/>
          <w:sz w:val="28"/>
          <w:szCs w:val="28"/>
          <w:lang w:val="uk-UA"/>
        </w:rPr>
        <w:t>„Людина</w:t>
      </w:r>
      <w:proofErr w:type="spellEnd"/>
      <w:r w:rsidRPr="00671CB5">
        <w:rPr>
          <w:rFonts w:ascii="Times New Roman" w:hAnsi="Times New Roman"/>
          <w:sz w:val="28"/>
          <w:szCs w:val="28"/>
          <w:lang w:val="uk-UA"/>
        </w:rPr>
        <w:t xml:space="preserve"> серед людей” з предмету „Я і Україна”, до теми </w:t>
      </w:r>
      <w:proofErr w:type="spellStart"/>
      <w:r w:rsidRPr="00671CB5">
        <w:rPr>
          <w:rFonts w:ascii="Times New Roman" w:hAnsi="Times New Roman"/>
          <w:sz w:val="28"/>
          <w:szCs w:val="28"/>
          <w:lang w:val="uk-UA"/>
        </w:rPr>
        <w:t>„Вивчаємо</w:t>
      </w:r>
      <w:proofErr w:type="spellEnd"/>
      <w:r w:rsidRPr="00671CB5">
        <w:rPr>
          <w:rFonts w:ascii="Times New Roman" w:hAnsi="Times New Roman"/>
          <w:sz w:val="28"/>
          <w:szCs w:val="28"/>
          <w:lang w:val="uk-UA"/>
        </w:rPr>
        <w:t xml:space="preserve"> швидкість,час,відстань” з математики, проект «Національно-патріотичне виховання на уроках української мови та літературного читання».</w:t>
      </w:r>
    </w:p>
    <w:p w:rsidR="00671CB5" w:rsidRPr="00671CB5" w:rsidRDefault="00671CB5" w:rsidP="00D72455">
      <w:pPr>
        <w:tabs>
          <w:tab w:val="left" w:pos="200"/>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u w:val="single"/>
          <w:lang w:val="uk-UA"/>
        </w:rPr>
        <w:t xml:space="preserve">5. </w:t>
      </w:r>
      <w:proofErr w:type="spellStart"/>
      <w:r w:rsidRPr="00671CB5">
        <w:rPr>
          <w:rFonts w:ascii="Times New Roman" w:hAnsi="Times New Roman"/>
          <w:sz w:val="28"/>
          <w:szCs w:val="28"/>
          <w:u w:val="single"/>
          <w:lang w:val="uk-UA"/>
        </w:rPr>
        <w:t>Коровка</w:t>
      </w:r>
      <w:proofErr w:type="spellEnd"/>
      <w:r w:rsidRPr="00671CB5">
        <w:rPr>
          <w:rFonts w:ascii="Times New Roman" w:hAnsi="Times New Roman"/>
          <w:sz w:val="28"/>
          <w:szCs w:val="28"/>
          <w:u w:val="single"/>
          <w:lang w:val="uk-UA"/>
        </w:rPr>
        <w:t xml:space="preserve"> Т.В</w:t>
      </w:r>
      <w:r w:rsidRPr="00671CB5">
        <w:rPr>
          <w:rFonts w:ascii="Times New Roman" w:hAnsi="Times New Roman"/>
          <w:sz w:val="28"/>
          <w:szCs w:val="28"/>
          <w:lang w:val="uk-UA"/>
        </w:rPr>
        <w:t xml:space="preserve">., вчитель початкових класів,працює над проблемою </w:t>
      </w:r>
      <w:proofErr w:type="spellStart"/>
      <w:r w:rsidRPr="00671CB5">
        <w:rPr>
          <w:rFonts w:ascii="Times New Roman" w:hAnsi="Times New Roman"/>
          <w:sz w:val="28"/>
          <w:szCs w:val="28"/>
          <w:lang w:val="uk-UA"/>
        </w:rPr>
        <w:t>„Розвиток</w:t>
      </w:r>
      <w:proofErr w:type="spellEnd"/>
      <w:r w:rsidRPr="00671CB5">
        <w:rPr>
          <w:rFonts w:ascii="Times New Roman" w:hAnsi="Times New Roman"/>
          <w:sz w:val="28"/>
          <w:szCs w:val="28"/>
          <w:lang w:val="uk-UA"/>
        </w:rPr>
        <w:t xml:space="preserve"> критичного мислення учнів початкових класів”. Методичні </w:t>
      </w:r>
      <w:proofErr w:type="spellStart"/>
      <w:r w:rsidRPr="00671CB5">
        <w:rPr>
          <w:rFonts w:ascii="Times New Roman" w:hAnsi="Times New Roman"/>
          <w:sz w:val="28"/>
          <w:szCs w:val="28"/>
          <w:lang w:val="uk-UA"/>
        </w:rPr>
        <w:t>наробки</w:t>
      </w:r>
      <w:proofErr w:type="spellEnd"/>
      <w:r w:rsidRPr="00671CB5">
        <w:rPr>
          <w:rFonts w:ascii="Times New Roman" w:hAnsi="Times New Roman"/>
          <w:sz w:val="28"/>
          <w:szCs w:val="28"/>
          <w:lang w:val="uk-UA"/>
        </w:rPr>
        <w:t xml:space="preserve">:цикл уроків </w:t>
      </w:r>
      <w:proofErr w:type="spellStart"/>
      <w:r w:rsidRPr="00671CB5">
        <w:rPr>
          <w:rFonts w:ascii="Times New Roman" w:hAnsi="Times New Roman"/>
          <w:sz w:val="28"/>
          <w:szCs w:val="28"/>
          <w:lang w:val="uk-UA"/>
        </w:rPr>
        <w:t>„Сучасний</w:t>
      </w:r>
      <w:proofErr w:type="spellEnd"/>
      <w:r w:rsidRPr="00671CB5">
        <w:rPr>
          <w:rFonts w:ascii="Times New Roman" w:hAnsi="Times New Roman"/>
          <w:sz w:val="28"/>
          <w:szCs w:val="28"/>
          <w:lang w:val="uk-UA"/>
        </w:rPr>
        <w:t xml:space="preserve"> урок у початковій школі. 13 уроків з використанням технології розвитку критичного мислення”,добірка текстів </w:t>
      </w:r>
      <w:proofErr w:type="spellStart"/>
      <w:r w:rsidRPr="00671CB5">
        <w:rPr>
          <w:rFonts w:ascii="Times New Roman" w:hAnsi="Times New Roman"/>
          <w:sz w:val="28"/>
          <w:szCs w:val="28"/>
          <w:lang w:val="uk-UA"/>
        </w:rPr>
        <w:t>„Оповідання</w:t>
      </w:r>
      <w:proofErr w:type="spellEnd"/>
      <w:r w:rsidRPr="00671CB5">
        <w:rPr>
          <w:rFonts w:ascii="Times New Roman" w:hAnsi="Times New Roman"/>
          <w:sz w:val="28"/>
          <w:szCs w:val="28"/>
          <w:lang w:val="uk-UA"/>
        </w:rPr>
        <w:t xml:space="preserve">   і казки В.Сухомлинського. 1,2 кл.”,”Вчимося критично мислити. Добірка текстів для розвитку критичного мислення на уроках читання в 3-4 класах”,картки для контролю множення та ділення.</w:t>
      </w:r>
    </w:p>
    <w:p w:rsidR="00671CB5" w:rsidRPr="00671CB5" w:rsidRDefault="00671CB5" w:rsidP="00D72455">
      <w:pPr>
        <w:tabs>
          <w:tab w:val="left" w:pos="200"/>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u w:val="single"/>
          <w:lang w:val="uk-UA"/>
        </w:rPr>
        <w:t>6. Зьобра Т.Ф.</w:t>
      </w:r>
      <w:r w:rsidRPr="00671CB5">
        <w:rPr>
          <w:rFonts w:ascii="Times New Roman" w:hAnsi="Times New Roman"/>
          <w:sz w:val="28"/>
          <w:szCs w:val="28"/>
          <w:lang w:val="uk-UA"/>
        </w:rPr>
        <w:t xml:space="preserve">, вчитель англійської мови. Назва інновації:”Розвиток комунікативних </w:t>
      </w:r>
      <w:proofErr w:type="spellStart"/>
      <w:r w:rsidRPr="00671CB5">
        <w:rPr>
          <w:rFonts w:ascii="Times New Roman" w:hAnsi="Times New Roman"/>
          <w:sz w:val="28"/>
          <w:szCs w:val="28"/>
          <w:lang w:val="uk-UA"/>
        </w:rPr>
        <w:t>компетентностей</w:t>
      </w:r>
      <w:proofErr w:type="spellEnd"/>
      <w:r w:rsidRPr="00671CB5">
        <w:rPr>
          <w:rFonts w:ascii="Times New Roman" w:hAnsi="Times New Roman"/>
          <w:sz w:val="28"/>
          <w:szCs w:val="28"/>
          <w:lang w:val="uk-UA"/>
        </w:rPr>
        <w:t xml:space="preserve"> учнів засобами англійської мови. Методичні </w:t>
      </w:r>
      <w:proofErr w:type="spellStart"/>
      <w:r w:rsidRPr="00671CB5">
        <w:rPr>
          <w:rFonts w:ascii="Times New Roman" w:hAnsi="Times New Roman"/>
          <w:sz w:val="28"/>
          <w:szCs w:val="28"/>
          <w:lang w:val="uk-UA"/>
        </w:rPr>
        <w:t>наробки</w:t>
      </w:r>
      <w:proofErr w:type="spellEnd"/>
      <w:r w:rsidRPr="00671CB5">
        <w:rPr>
          <w:rFonts w:ascii="Times New Roman" w:hAnsi="Times New Roman"/>
          <w:sz w:val="28"/>
          <w:szCs w:val="28"/>
          <w:lang w:val="uk-UA"/>
        </w:rPr>
        <w:t xml:space="preserve">” ,посібники </w:t>
      </w:r>
      <w:proofErr w:type="spellStart"/>
      <w:r w:rsidRPr="00671CB5">
        <w:rPr>
          <w:rFonts w:ascii="Times New Roman" w:hAnsi="Times New Roman"/>
          <w:sz w:val="28"/>
          <w:szCs w:val="28"/>
          <w:lang w:val="uk-UA"/>
        </w:rPr>
        <w:t>„Використання</w:t>
      </w:r>
      <w:proofErr w:type="spellEnd"/>
      <w:r w:rsidRPr="00671CB5">
        <w:rPr>
          <w:rFonts w:ascii="Times New Roman" w:hAnsi="Times New Roman"/>
          <w:sz w:val="28"/>
          <w:szCs w:val="28"/>
          <w:lang w:val="uk-UA"/>
        </w:rPr>
        <w:t xml:space="preserve"> віршових матеріалів для формування лексичних та граматичних навичок”,”</w:t>
      </w:r>
      <w:r w:rsidRPr="00671CB5">
        <w:rPr>
          <w:rFonts w:ascii="Times New Roman" w:hAnsi="Times New Roman"/>
          <w:sz w:val="28"/>
          <w:szCs w:val="28"/>
          <w:lang w:val="en-US"/>
        </w:rPr>
        <w:t>Writing</w:t>
      </w:r>
      <w:r w:rsidRPr="00671CB5">
        <w:rPr>
          <w:rFonts w:ascii="Times New Roman" w:hAnsi="Times New Roman"/>
          <w:sz w:val="28"/>
          <w:szCs w:val="28"/>
          <w:lang w:val="uk-UA"/>
        </w:rPr>
        <w:t xml:space="preserve"> </w:t>
      </w:r>
      <w:r w:rsidRPr="00671CB5">
        <w:rPr>
          <w:rFonts w:ascii="Times New Roman" w:hAnsi="Times New Roman"/>
          <w:sz w:val="28"/>
          <w:szCs w:val="28"/>
          <w:lang w:val="en-US"/>
        </w:rPr>
        <w:t>bank</w:t>
      </w:r>
      <w:r w:rsidRPr="00671CB5">
        <w:rPr>
          <w:rFonts w:ascii="Times New Roman" w:hAnsi="Times New Roman"/>
          <w:sz w:val="28"/>
          <w:szCs w:val="28"/>
          <w:lang w:val="uk-UA"/>
        </w:rPr>
        <w:t>”,”</w:t>
      </w:r>
      <w:r w:rsidRPr="00671CB5">
        <w:rPr>
          <w:rFonts w:ascii="Times New Roman" w:hAnsi="Times New Roman"/>
          <w:sz w:val="28"/>
          <w:szCs w:val="28"/>
          <w:lang w:val="en-US"/>
        </w:rPr>
        <w:t>Funny</w:t>
      </w:r>
      <w:r w:rsidRPr="00671CB5">
        <w:rPr>
          <w:rFonts w:ascii="Times New Roman" w:hAnsi="Times New Roman"/>
          <w:sz w:val="28"/>
          <w:szCs w:val="28"/>
          <w:lang w:val="uk-UA"/>
        </w:rPr>
        <w:t xml:space="preserve"> </w:t>
      </w:r>
      <w:r w:rsidRPr="00671CB5">
        <w:rPr>
          <w:rFonts w:ascii="Times New Roman" w:hAnsi="Times New Roman"/>
          <w:sz w:val="28"/>
          <w:szCs w:val="28"/>
          <w:lang w:val="en-US"/>
        </w:rPr>
        <w:t>grammar</w:t>
      </w:r>
      <w:r w:rsidRPr="00671CB5">
        <w:rPr>
          <w:rFonts w:ascii="Times New Roman" w:hAnsi="Times New Roman"/>
          <w:sz w:val="28"/>
          <w:szCs w:val="28"/>
          <w:lang w:val="uk-UA"/>
        </w:rPr>
        <w:t>”,серія уроків по темам „</w:t>
      </w:r>
      <w:r w:rsidRPr="00671CB5">
        <w:rPr>
          <w:rFonts w:ascii="Times New Roman" w:hAnsi="Times New Roman"/>
          <w:sz w:val="28"/>
          <w:szCs w:val="28"/>
          <w:lang w:val="en-US"/>
        </w:rPr>
        <w:t>Food</w:t>
      </w:r>
      <w:r w:rsidRPr="00671CB5">
        <w:rPr>
          <w:rFonts w:ascii="Times New Roman" w:hAnsi="Times New Roman"/>
          <w:sz w:val="28"/>
          <w:szCs w:val="28"/>
          <w:lang w:val="uk-UA"/>
        </w:rPr>
        <w:t>”(4 клас),”</w:t>
      </w:r>
      <w:r w:rsidRPr="00671CB5">
        <w:rPr>
          <w:rFonts w:ascii="Times New Roman" w:hAnsi="Times New Roman"/>
          <w:sz w:val="28"/>
          <w:szCs w:val="28"/>
          <w:lang w:val="en-US"/>
        </w:rPr>
        <w:t>Art</w:t>
      </w:r>
      <w:r w:rsidRPr="00671CB5">
        <w:rPr>
          <w:rFonts w:ascii="Times New Roman" w:hAnsi="Times New Roman"/>
          <w:sz w:val="28"/>
          <w:szCs w:val="28"/>
          <w:lang w:val="uk-UA"/>
        </w:rPr>
        <w:t>”(10 клас), добірка матеріалів по темі «Навчальна дискусія на уроках англ.. мови».</w:t>
      </w:r>
    </w:p>
    <w:p w:rsidR="00671CB5" w:rsidRPr="00671CB5" w:rsidRDefault="00671CB5" w:rsidP="00D72455">
      <w:pPr>
        <w:tabs>
          <w:tab w:val="left" w:pos="200"/>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Названі вчителі щорічно звітують про підсумки науково-дослідницької діяльності ,готують презентації з досвіду роботи, виступають на засіданнях педради, методичних об’єднань. Досвід вчителів узагальнено.</w:t>
      </w:r>
    </w:p>
    <w:p w:rsidR="00671CB5" w:rsidRPr="00671CB5" w:rsidRDefault="00671CB5" w:rsidP="00D72455">
      <w:pPr>
        <w:tabs>
          <w:tab w:val="left" w:pos="200"/>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Майже всі вчителі школи активно впроваджують інтерактивні форми та методи навчання, використовують ІКТ.</w:t>
      </w:r>
    </w:p>
    <w:p w:rsidR="00671CB5" w:rsidRPr="00671CB5" w:rsidRDefault="00671CB5" w:rsidP="00D72455">
      <w:pPr>
        <w:tabs>
          <w:tab w:val="left" w:pos="200"/>
        </w:tabs>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На  засіданні методичної ради визначено напрямки інноваційної роботи в школі з 2016 року на перспективу.</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276"/>
        <w:gridCol w:w="1354"/>
        <w:gridCol w:w="3028"/>
        <w:gridCol w:w="1650"/>
      </w:tblGrid>
      <w:tr w:rsidR="00671CB5" w:rsidRPr="00671CB5" w:rsidTr="00727A0F">
        <w:trPr>
          <w:trHeight w:val="617"/>
        </w:trPr>
        <w:tc>
          <w:tcPr>
            <w:tcW w:w="518" w:type="dxa"/>
            <w:shd w:val="clear" w:color="auto" w:fill="auto"/>
          </w:tcPr>
          <w:p w:rsidR="00671CB5" w:rsidRPr="00671CB5" w:rsidRDefault="00671CB5" w:rsidP="00671CB5">
            <w:pPr>
              <w:tabs>
                <w:tab w:val="left" w:pos="200"/>
              </w:tabs>
              <w:jc w:val="both"/>
              <w:rPr>
                <w:rFonts w:ascii="Times New Roman" w:hAnsi="Times New Roman"/>
                <w:b/>
                <w:lang w:val="uk-UA"/>
              </w:rPr>
            </w:pPr>
            <w:r w:rsidRPr="00671CB5">
              <w:rPr>
                <w:rFonts w:ascii="Times New Roman" w:hAnsi="Times New Roman"/>
                <w:b/>
                <w:lang w:val="uk-UA"/>
              </w:rPr>
              <w:t>№ з/п</w:t>
            </w:r>
          </w:p>
        </w:tc>
        <w:tc>
          <w:tcPr>
            <w:tcW w:w="3276" w:type="dxa"/>
            <w:shd w:val="clear" w:color="auto" w:fill="auto"/>
          </w:tcPr>
          <w:p w:rsidR="00671CB5" w:rsidRPr="00671CB5" w:rsidRDefault="00671CB5" w:rsidP="00671CB5">
            <w:pPr>
              <w:tabs>
                <w:tab w:val="left" w:pos="200"/>
              </w:tabs>
              <w:jc w:val="both"/>
              <w:rPr>
                <w:rFonts w:ascii="Times New Roman" w:hAnsi="Times New Roman"/>
                <w:b/>
                <w:lang w:val="uk-UA"/>
              </w:rPr>
            </w:pPr>
            <w:r w:rsidRPr="00671CB5">
              <w:rPr>
                <w:rFonts w:ascii="Times New Roman" w:hAnsi="Times New Roman"/>
                <w:b/>
                <w:lang w:val="uk-UA"/>
              </w:rPr>
              <w:t>Назва інновації</w:t>
            </w:r>
          </w:p>
        </w:tc>
        <w:tc>
          <w:tcPr>
            <w:tcW w:w="1354" w:type="dxa"/>
            <w:shd w:val="clear" w:color="auto" w:fill="auto"/>
          </w:tcPr>
          <w:p w:rsidR="00671CB5" w:rsidRPr="00671CB5" w:rsidRDefault="00671CB5" w:rsidP="00671CB5">
            <w:pPr>
              <w:tabs>
                <w:tab w:val="left" w:pos="200"/>
              </w:tabs>
              <w:jc w:val="both"/>
              <w:rPr>
                <w:rFonts w:ascii="Times New Roman" w:hAnsi="Times New Roman"/>
                <w:b/>
                <w:lang w:val="uk-UA"/>
              </w:rPr>
            </w:pPr>
            <w:r w:rsidRPr="00671CB5">
              <w:rPr>
                <w:rFonts w:ascii="Times New Roman" w:hAnsi="Times New Roman"/>
                <w:b/>
                <w:lang w:val="uk-UA"/>
              </w:rPr>
              <w:t>Напрям інновації</w:t>
            </w:r>
          </w:p>
        </w:tc>
        <w:tc>
          <w:tcPr>
            <w:tcW w:w="3028" w:type="dxa"/>
            <w:shd w:val="clear" w:color="auto" w:fill="auto"/>
          </w:tcPr>
          <w:p w:rsidR="00671CB5" w:rsidRPr="00671CB5" w:rsidRDefault="00671CB5" w:rsidP="00671CB5">
            <w:pPr>
              <w:tabs>
                <w:tab w:val="left" w:pos="200"/>
              </w:tabs>
              <w:jc w:val="both"/>
              <w:rPr>
                <w:rFonts w:ascii="Times New Roman" w:hAnsi="Times New Roman"/>
                <w:b/>
                <w:lang w:val="uk-UA"/>
              </w:rPr>
            </w:pPr>
            <w:r w:rsidRPr="00671CB5">
              <w:rPr>
                <w:rFonts w:ascii="Times New Roman" w:hAnsi="Times New Roman"/>
                <w:b/>
                <w:lang w:val="uk-UA"/>
              </w:rPr>
              <w:t>Інноваційна ідея</w:t>
            </w:r>
          </w:p>
        </w:tc>
        <w:tc>
          <w:tcPr>
            <w:tcW w:w="1650" w:type="dxa"/>
            <w:shd w:val="clear" w:color="auto" w:fill="auto"/>
          </w:tcPr>
          <w:p w:rsidR="00671CB5" w:rsidRPr="00671CB5" w:rsidRDefault="00671CB5" w:rsidP="00671CB5">
            <w:pPr>
              <w:tabs>
                <w:tab w:val="left" w:pos="200"/>
              </w:tabs>
              <w:jc w:val="both"/>
              <w:rPr>
                <w:rFonts w:ascii="Times New Roman" w:hAnsi="Times New Roman"/>
                <w:b/>
                <w:lang w:val="uk-UA"/>
              </w:rPr>
            </w:pPr>
            <w:r w:rsidRPr="00671CB5">
              <w:rPr>
                <w:rFonts w:ascii="Times New Roman" w:hAnsi="Times New Roman"/>
                <w:b/>
                <w:lang w:val="uk-UA"/>
              </w:rPr>
              <w:t>Відповідальна особа</w:t>
            </w:r>
          </w:p>
        </w:tc>
      </w:tr>
      <w:tr w:rsidR="00671CB5" w:rsidRPr="00671CB5" w:rsidTr="00727A0F">
        <w:trPr>
          <w:trHeight w:val="1380"/>
        </w:trPr>
        <w:tc>
          <w:tcPr>
            <w:tcW w:w="518"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1</w:t>
            </w:r>
          </w:p>
        </w:tc>
        <w:tc>
          <w:tcPr>
            <w:tcW w:w="3276"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Школа-родина</w:t>
            </w:r>
          </w:p>
        </w:tc>
        <w:tc>
          <w:tcPr>
            <w:tcW w:w="1354"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Навчально-виховна робота</w:t>
            </w:r>
          </w:p>
        </w:tc>
        <w:tc>
          <w:tcPr>
            <w:tcW w:w="3028"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Самовизначення, самореалізація особистості, засвоєння духовних багатств народної культури,  родинних традицій</w:t>
            </w:r>
          </w:p>
        </w:tc>
        <w:tc>
          <w:tcPr>
            <w:tcW w:w="1650"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Нечепоренко В.В.</w:t>
            </w:r>
          </w:p>
        </w:tc>
      </w:tr>
      <w:tr w:rsidR="00671CB5" w:rsidRPr="00671CB5" w:rsidTr="00727A0F">
        <w:trPr>
          <w:trHeight w:val="2126"/>
        </w:trPr>
        <w:tc>
          <w:tcPr>
            <w:tcW w:w="518"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2</w:t>
            </w:r>
          </w:p>
        </w:tc>
        <w:tc>
          <w:tcPr>
            <w:tcW w:w="3276"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Самовдосконалення, самореалізація особистості</w:t>
            </w:r>
          </w:p>
        </w:tc>
        <w:tc>
          <w:tcPr>
            <w:tcW w:w="1354"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Методична діяльність</w:t>
            </w:r>
          </w:p>
        </w:tc>
        <w:tc>
          <w:tcPr>
            <w:tcW w:w="3028"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Створення комфортних умов для самовдосконалення, самореалізації особистості та забезпечення якості освітньої діяльності кожного учасника навчально-виховного процесу</w:t>
            </w:r>
          </w:p>
        </w:tc>
        <w:tc>
          <w:tcPr>
            <w:tcW w:w="1650"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Полівода Т.І.</w:t>
            </w:r>
          </w:p>
        </w:tc>
      </w:tr>
      <w:tr w:rsidR="00671CB5" w:rsidRPr="00671CB5" w:rsidTr="00727A0F">
        <w:tc>
          <w:tcPr>
            <w:tcW w:w="518"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3</w:t>
            </w:r>
          </w:p>
        </w:tc>
        <w:tc>
          <w:tcPr>
            <w:tcW w:w="3276"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Упровадження накопичувальної системи оцінювання навчальних досягнень учнів і стимулювання пізнавальної активності молодших школярів</w:t>
            </w:r>
          </w:p>
        </w:tc>
        <w:tc>
          <w:tcPr>
            <w:tcW w:w="1354"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Початкова школа</w:t>
            </w:r>
          </w:p>
        </w:tc>
        <w:tc>
          <w:tcPr>
            <w:tcW w:w="3028"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Підвищення якості знань учнів і  створення умов для позитивної мотивації навчання, удосконалення системи поточного і тематичного оцінювання</w:t>
            </w:r>
          </w:p>
        </w:tc>
        <w:tc>
          <w:tcPr>
            <w:tcW w:w="1650"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Галкіна О.С.</w:t>
            </w:r>
          </w:p>
        </w:tc>
      </w:tr>
      <w:tr w:rsidR="00671CB5" w:rsidRPr="00671CB5" w:rsidTr="00727A0F">
        <w:tc>
          <w:tcPr>
            <w:tcW w:w="518"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lastRenderedPageBreak/>
              <w:t>4</w:t>
            </w:r>
          </w:p>
        </w:tc>
        <w:tc>
          <w:tcPr>
            <w:tcW w:w="3276"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Використання ігрових завдань та інтерактивних технологій на уроках української літератури в 5-6х класах</w:t>
            </w:r>
          </w:p>
        </w:tc>
        <w:tc>
          <w:tcPr>
            <w:tcW w:w="1354"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Українська мова і література</w:t>
            </w:r>
          </w:p>
        </w:tc>
        <w:tc>
          <w:tcPr>
            <w:tcW w:w="3028"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Підвищити зацікавленість та мотивацію навчання учнів, розкрити творчий потенціал особистості, підтримувати високий тонус дитячої уваги, навчити приймати самостійні рішення</w:t>
            </w:r>
          </w:p>
        </w:tc>
        <w:tc>
          <w:tcPr>
            <w:tcW w:w="1650"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Фомінова М.О.</w:t>
            </w:r>
          </w:p>
        </w:tc>
      </w:tr>
    </w:tbl>
    <w:p w:rsidR="00D72455" w:rsidRDefault="00D72455" w:rsidP="00671CB5">
      <w:pPr>
        <w:tabs>
          <w:tab w:val="left" w:pos="200"/>
        </w:tabs>
        <w:jc w:val="both"/>
        <w:rPr>
          <w:rFonts w:ascii="Times New Roman" w:hAnsi="Times New Roman"/>
          <w:sz w:val="28"/>
          <w:szCs w:val="28"/>
          <w:u w:val="single"/>
          <w:lang w:val="uk-UA"/>
        </w:rPr>
      </w:pPr>
    </w:p>
    <w:p w:rsidR="00671CB5" w:rsidRPr="00671CB5" w:rsidRDefault="00671CB5" w:rsidP="00671CB5">
      <w:pPr>
        <w:tabs>
          <w:tab w:val="left" w:pos="200"/>
        </w:tabs>
        <w:jc w:val="both"/>
        <w:rPr>
          <w:rFonts w:ascii="Times New Roman" w:hAnsi="Times New Roman"/>
          <w:sz w:val="28"/>
          <w:szCs w:val="28"/>
          <w:u w:val="single"/>
          <w:lang w:val="uk-UA"/>
        </w:rPr>
      </w:pPr>
      <w:r w:rsidRPr="00671CB5">
        <w:rPr>
          <w:rFonts w:ascii="Times New Roman" w:hAnsi="Times New Roman"/>
          <w:sz w:val="28"/>
          <w:szCs w:val="28"/>
          <w:u w:val="single"/>
          <w:lang w:val="uk-UA"/>
        </w:rPr>
        <w:t>Впровадження проектної діяльності в школі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328"/>
        <w:gridCol w:w="1911"/>
        <w:gridCol w:w="1907"/>
        <w:gridCol w:w="1907"/>
      </w:tblGrid>
      <w:tr w:rsidR="00671CB5" w:rsidRPr="00671CB5" w:rsidTr="00671CB5">
        <w:tc>
          <w:tcPr>
            <w:tcW w:w="518" w:type="dxa"/>
            <w:shd w:val="clear" w:color="auto" w:fill="auto"/>
          </w:tcPr>
          <w:p w:rsidR="00671CB5" w:rsidRPr="00671CB5" w:rsidRDefault="00671CB5" w:rsidP="00671CB5">
            <w:pPr>
              <w:tabs>
                <w:tab w:val="left" w:pos="200"/>
              </w:tabs>
              <w:jc w:val="both"/>
              <w:rPr>
                <w:rFonts w:ascii="Times New Roman" w:hAnsi="Times New Roman"/>
                <w:b/>
                <w:lang w:val="uk-UA"/>
              </w:rPr>
            </w:pPr>
            <w:r w:rsidRPr="00671CB5">
              <w:rPr>
                <w:rFonts w:ascii="Times New Roman" w:hAnsi="Times New Roman"/>
                <w:b/>
                <w:lang w:val="uk-UA"/>
              </w:rPr>
              <w:t>№ з/п</w:t>
            </w:r>
          </w:p>
        </w:tc>
        <w:tc>
          <w:tcPr>
            <w:tcW w:w="3328" w:type="dxa"/>
            <w:shd w:val="clear" w:color="auto" w:fill="auto"/>
          </w:tcPr>
          <w:p w:rsidR="00671CB5" w:rsidRPr="00671CB5" w:rsidRDefault="00671CB5" w:rsidP="00671CB5">
            <w:pPr>
              <w:tabs>
                <w:tab w:val="left" w:pos="200"/>
              </w:tabs>
              <w:jc w:val="both"/>
              <w:rPr>
                <w:rFonts w:ascii="Times New Roman" w:hAnsi="Times New Roman"/>
                <w:b/>
                <w:lang w:val="uk-UA"/>
              </w:rPr>
            </w:pPr>
            <w:r w:rsidRPr="00671CB5">
              <w:rPr>
                <w:rFonts w:ascii="Times New Roman" w:hAnsi="Times New Roman"/>
                <w:b/>
                <w:lang w:val="uk-UA"/>
              </w:rPr>
              <w:t>Назва проекту</w:t>
            </w:r>
          </w:p>
        </w:tc>
        <w:tc>
          <w:tcPr>
            <w:tcW w:w="1911" w:type="dxa"/>
            <w:shd w:val="clear" w:color="auto" w:fill="auto"/>
          </w:tcPr>
          <w:p w:rsidR="00671CB5" w:rsidRPr="00671CB5" w:rsidRDefault="00671CB5" w:rsidP="00671CB5">
            <w:pPr>
              <w:tabs>
                <w:tab w:val="left" w:pos="200"/>
              </w:tabs>
              <w:jc w:val="both"/>
              <w:rPr>
                <w:rFonts w:ascii="Times New Roman" w:hAnsi="Times New Roman"/>
                <w:b/>
                <w:lang w:val="uk-UA"/>
              </w:rPr>
            </w:pPr>
            <w:r w:rsidRPr="00671CB5">
              <w:rPr>
                <w:rFonts w:ascii="Times New Roman" w:hAnsi="Times New Roman"/>
                <w:b/>
                <w:lang w:val="uk-UA"/>
              </w:rPr>
              <w:t>Термін впровадження</w:t>
            </w:r>
          </w:p>
        </w:tc>
        <w:tc>
          <w:tcPr>
            <w:tcW w:w="1907" w:type="dxa"/>
            <w:shd w:val="clear" w:color="auto" w:fill="auto"/>
          </w:tcPr>
          <w:p w:rsidR="00671CB5" w:rsidRPr="00671CB5" w:rsidRDefault="00671CB5" w:rsidP="00671CB5">
            <w:pPr>
              <w:tabs>
                <w:tab w:val="left" w:pos="200"/>
              </w:tabs>
              <w:jc w:val="both"/>
              <w:rPr>
                <w:rFonts w:ascii="Times New Roman" w:hAnsi="Times New Roman"/>
                <w:b/>
                <w:lang w:val="uk-UA"/>
              </w:rPr>
            </w:pPr>
            <w:r w:rsidRPr="00671CB5">
              <w:rPr>
                <w:rFonts w:ascii="Times New Roman" w:hAnsi="Times New Roman"/>
                <w:b/>
                <w:lang w:val="uk-UA"/>
              </w:rPr>
              <w:t>Головна ідея</w:t>
            </w:r>
          </w:p>
        </w:tc>
        <w:tc>
          <w:tcPr>
            <w:tcW w:w="1907" w:type="dxa"/>
            <w:shd w:val="clear" w:color="auto" w:fill="auto"/>
          </w:tcPr>
          <w:p w:rsidR="00671CB5" w:rsidRPr="00671CB5" w:rsidRDefault="00671CB5" w:rsidP="00671CB5">
            <w:pPr>
              <w:tabs>
                <w:tab w:val="left" w:pos="200"/>
              </w:tabs>
              <w:jc w:val="both"/>
              <w:rPr>
                <w:rFonts w:ascii="Times New Roman" w:hAnsi="Times New Roman"/>
                <w:b/>
                <w:lang w:val="uk-UA"/>
              </w:rPr>
            </w:pPr>
            <w:r w:rsidRPr="00671CB5">
              <w:rPr>
                <w:rFonts w:ascii="Times New Roman" w:hAnsi="Times New Roman"/>
                <w:b/>
                <w:lang w:val="uk-UA"/>
              </w:rPr>
              <w:t>Відповідальна особа</w:t>
            </w:r>
          </w:p>
        </w:tc>
      </w:tr>
      <w:tr w:rsidR="00671CB5" w:rsidRPr="00671CB5" w:rsidTr="00671CB5">
        <w:tc>
          <w:tcPr>
            <w:tcW w:w="518"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1</w:t>
            </w:r>
          </w:p>
        </w:tc>
        <w:tc>
          <w:tcPr>
            <w:tcW w:w="3328"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Шевченківські весни</w:t>
            </w:r>
          </w:p>
        </w:tc>
        <w:tc>
          <w:tcPr>
            <w:tcW w:w="1911"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 xml:space="preserve">2016-2017 </w:t>
            </w:r>
            <w:proofErr w:type="spellStart"/>
            <w:r w:rsidRPr="00671CB5">
              <w:rPr>
                <w:rFonts w:ascii="Times New Roman" w:hAnsi="Times New Roman"/>
                <w:lang w:val="uk-UA"/>
              </w:rPr>
              <w:t>н.р</w:t>
            </w:r>
            <w:proofErr w:type="spellEnd"/>
            <w:r w:rsidRPr="00671CB5">
              <w:rPr>
                <w:rFonts w:ascii="Times New Roman" w:hAnsi="Times New Roman"/>
                <w:lang w:val="uk-UA"/>
              </w:rPr>
              <w:t>.</w:t>
            </w:r>
          </w:p>
        </w:tc>
        <w:tc>
          <w:tcPr>
            <w:tcW w:w="1907"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 xml:space="preserve">Навчити учнів здобувати самостійно нові знання, </w:t>
            </w:r>
            <w:proofErr w:type="spellStart"/>
            <w:r w:rsidRPr="00671CB5">
              <w:rPr>
                <w:rFonts w:ascii="Times New Roman" w:hAnsi="Times New Roman"/>
                <w:lang w:val="uk-UA"/>
              </w:rPr>
              <w:t>роз’язувати</w:t>
            </w:r>
            <w:proofErr w:type="spellEnd"/>
            <w:r w:rsidRPr="00671CB5">
              <w:rPr>
                <w:rFonts w:ascii="Times New Roman" w:hAnsi="Times New Roman"/>
                <w:lang w:val="uk-UA"/>
              </w:rPr>
              <w:t xml:space="preserve"> пізнавальні і практичні завдання, пов’язані із життєвим та творчим шляхом Кобзаря</w:t>
            </w:r>
          </w:p>
        </w:tc>
        <w:tc>
          <w:tcPr>
            <w:tcW w:w="1907" w:type="dxa"/>
            <w:shd w:val="clear" w:color="auto" w:fill="auto"/>
          </w:tcPr>
          <w:p w:rsidR="00671CB5" w:rsidRPr="00671CB5" w:rsidRDefault="00671CB5" w:rsidP="00671CB5">
            <w:pPr>
              <w:tabs>
                <w:tab w:val="left" w:pos="200"/>
              </w:tabs>
              <w:jc w:val="both"/>
              <w:rPr>
                <w:rFonts w:ascii="Times New Roman" w:hAnsi="Times New Roman"/>
                <w:lang w:val="uk-UA"/>
              </w:rPr>
            </w:pPr>
            <w:proofErr w:type="spellStart"/>
            <w:r w:rsidRPr="00671CB5">
              <w:rPr>
                <w:rFonts w:ascii="Times New Roman" w:hAnsi="Times New Roman"/>
                <w:lang w:val="uk-UA"/>
              </w:rPr>
              <w:t>Ковтушенко</w:t>
            </w:r>
            <w:proofErr w:type="spellEnd"/>
            <w:r w:rsidRPr="00671CB5">
              <w:rPr>
                <w:rFonts w:ascii="Times New Roman" w:hAnsi="Times New Roman"/>
                <w:lang w:val="uk-UA"/>
              </w:rPr>
              <w:t xml:space="preserve"> А.В.</w:t>
            </w:r>
          </w:p>
        </w:tc>
      </w:tr>
      <w:tr w:rsidR="00671CB5" w:rsidRPr="00671CB5" w:rsidTr="00671CB5">
        <w:tc>
          <w:tcPr>
            <w:tcW w:w="518"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2</w:t>
            </w:r>
          </w:p>
        </w:tc>
        <w:tc>
          <w:tcPr>
            <w:tcW w:w="3328"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Екологічні проекти «Наш дім», «Крокуємо рідним містом»</w:t>
            </w:r>
          </w:p>
        </w:tc>
        <w:tc>
          <w:tcPr>
            <w:tcW w:w="1911"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 xml:space="preserve">2016-2018 </w:t>
            </w:r>
            <w:proofErr w:type="spellStart"/>
            <w:r w:rsidRPr="00671CB5">
              <w:rPr>
                <w:rFonts w:ascii="Times New Roman" w:hAnsi="Times New Roman"/>
                <w:lang w:val="uk-UA"/>
              </w:rPr>
              <w:t>н.р</w:t>
            </w:r>
            <w:proofErr w:type="spellEnd"/>
            <w:r w:rsidRPr="00671CB5">
              <w:rPr>
                <w:rFonts w:ascii="Times New Roman" w:hAnsi="Times New Roman"/>
                <w:lang w:val="uk-UA"/>
              </w:rPr>
              <w:t>.</w:t>
            </w:r>
          </w:p>
        </w:tc>
        <w:tc>
          <w:tcPr>
            <w:tcW w:w="1907"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Екологічне виховання учнів, залучення до історії рідного краю, свого міста на уроках природознавства.</w:t>
            </w:r>
          </w:p>
        </w:tc>
        <w:tc>
          <w:tcPr>
            <w:tcW w:w="1907"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 xml:space="preserve">Богуславська І.М., </w:t>
            </w:r>
          </w:p>
          <w:p w:rsidR="00671CB5" w:rsidRPr="00671CB5" w:rsidRDefault="00671CB5" w:rsidP="00671CB5">
            <w:pPr>
              <w:tabs>
                <w:tab w:val="left" w:pos="200"/>
              </w:tabs>
              <w:jc w:val="both"/>
              <w:rPr>
                <w:rFonts w:ascii="Times New Roman" w:hAnsi="Times New Roman"/>
                <w:lang w:val="uk-UA"/>
              </w:rPr>
            </w:pPr>
          </w:p>
        </w:tc>
      </w:tr>
      <w:tr w:rsidR="00671CB5" w:rsidRPr="00671CB5" w:rsidTr="00671CB5">
        <w:tc>
          <w:tcPr>
            <w:tcW w:w="518"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3</w:t>
            </w:r>
          </w:p>
        </w:tc>
        <w:tc>
          <w:tcPr>
            <w:tcW w:w="3328"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Велика Британія</w:t>
            </w:r>
          </w:p>
        </w:tc>
        <w:tc>
          <w:tcPr>
            <w:tcW w:w="1911"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 xml:space="preserve">2016-2018 </w:t>
            </w:r>
            <w:proofErr w:type="spellStart"/>
            <w:r w:rsidRPr="00671CB5">
              <w:rPr>
                <w:rFonts w:ascii="Times New Roman" w:hAnsi="Times New Roman"/>
                <w:lang w:val="uk-UA"/>
              </w:rPr>
              <w:t>р.р</w:t>
            </w:r>
            <w:proofErr w:type="spellEnd"/>
            <w:r w:rsidRPr="00671CB5">
              <w:rPr>
                <w:rFonts w:ascii="Times New Roman" w:hAnsi="Times New Roman"/>
                <w:lang w:val="uk-UA"/>
              </w:rPr>
              <w:t>.</w:t>
            </w:r>
          </w:p>
        </w:tc>
        <w:tc>
          <w:tcPr>
            <w:tcW w:w="1907"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Поглиблення знань учнів щодо культури, традицій, економічного та політичного розвитку народу – носія мови (5-11 кл)</w:t>
            </w:r>
          </w:p>
        </w:tc>
        <w:tc>
          <w:tcPr>
            <w:tcW w:w="1907"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Пишна В.М.</w:t>
            </w:r>
          </w:p>
        </w:tc>
      </w:tr>
    </w:tbl>
    <w:p w:rsidR="00671CB5" w:rsidRPr="00671CB5" w:rsidRDefault="00671CB5" w:rsidP="00671CB5">
      <w:pPr>
        <w:tabs>
          <w:tab w:val="left" w:pos="200"/>
        </w:tabs>
        <w:jc w:val="both"/>
        <w:rPr>
          <w:rFonts w:ascii="Times New Roman" w:hAnsi="Times New Roman"/>
          <w:lang w:val="uk-UA"/>
        </w:rPr>
      </w:pPr>
    </w:p>
    <w:p w:rsidR="00727A0F" w:rsidRDefault="00727A0F">
      <w:pPr>
        <w:rPr>
          <w:rFonts w:ascii="Times New Roman" w:hAnsi="Times New Roman"/>
          <w:sz w:val="28"/>
          <w:szCs w:val="28"/>
          <w:u w:val="single"/>
          <w:lang w:val="uk-UA"/>
        </w:rPr>
      </w:pPr>
      <w:r>
        <w:rPr>
          <w:rFonts w:ascii="Times New Roman" w:hAnsi="Times New Roman"/>
          <w:sz w:val="28"/>
          <w:szCs w:val="28"/>
          <w:u w:val="single"/>
          <w:lang w:val="uk-UA"/>
        </w:rPr>
        <w:br w:type="page"/>
      </w:r>
    </w:p>
    <w:p w:rsidR="00671CB5" w:rsidRPr="00671CB5" w:rsidRDefault="00671CB5" w:rsidP="00671CB5">
      <w:pPr>
        <w:tabs>
          <w:tab w:val="left" w:pos="200"/>
        </w:tabs>
        <w:jc w:val="both"/>
        <w:rPr>
          <w:rFonts w:ascii="Times New Roman" w:hAnsi="Times New Roman"/>
          <w:sz w:val="28"/>
          <w:szCs w:val="28"/>
          <w:u w:val="single"/>
          <w:lang w:val="uk-UA"/>
        </w:rPr>
      </w:pPr>
      <w:r w:rsidRPr="00671CB5">
        <w:rPr>
          <w:rFonts w:ascii="Times New Roman" w:hAnsi="Times New Roman"/>
          <w:sz w:val="28"/>
          <w:szCs w:val="28"/>
          <w:u w:val="single"/>
          <w:lang w:val="uk-UA"/>
        </w:rPr>
        <w:lastRenderedPageBreak/>
        <w:t>Впровадження дослідно-експериментальної роботи</w:t>
      </w:r>
    </w:p>
    <w:p w:rsidR="00671CB5" w:rsidRPr="00671CB5" w:rsidRDefault="00671CB5" w:rsidP="00671CB5">
      <w:pPr>
        <w:tabs>
          <w:tab w:val="left" w:pos="200"/>
        </w:tabs>
        <w:jc w:val="both"/>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172"/>
        <w:gridCol w:w="1913"/>
        <w:gridCol w:w="1925"/>
        <w:gridCol w:w="1914"/>
      </w:tblGrid>
      <w:tr w:rsidR="00671CB5" w:rsidRPr="00671CB5" w:rsidTr="00671CB5">
        <w:tc>
          <w:tcPr>
            <w:tcW w:w="647" w:type="dxa"/>
            <w:shd w:val="clear" w:color="auto" w:fill="auto"/>
          </w:tcPr>
          <w:p w:rsidR="00671CB5" w:rsidRPr="00671CB5" w:rsidRDefault="00671CB5" w:rsidP="00671CB5">
            <w:pPr>
              <w:tabs>
                <w:tab w:val="left" w:pos="200"/>
              </w:tabs>
              <w:jc w:val="both"/>
              <w:rPr>
                <w:rFonts w:ascii="Times New Roman" w:hAnsi="Times New Roman"/>
                <w:b/>
                <w:lang w:val="uk-UA"/>
              </w:rPr>
            </w:pPr>
            <w:r w:rsidRPr="00671CB5">
              <w:rPr>
                <w:rFonts w:ascii="Times New Roman" w:hAnsi="Times New Roman"/>
                <w:b/>
                <w:lang w:val="uk-UA"/>
              </w:rPr>
              <w:t>№ з/п</w:t>
            </w:r>
          </w:p>
        </w:tc>
        <w:tc>
          <w:tcPr>
            <w:tcW w:w="3172" w:type="dxa"/>
            <w:shd w:val="clear" w:color="auto" w:fill="auto"/>
          </w:tcPr>
          <w:p w:rsidR="00671CB5" w:rsidRPr="00671CB5" w:rsidRDefault="00671CB5" w:rsidP="00671CB5">
            <w:pPr>
              <w:tabs>
                <w:tab w:val="left" w:pos="200"/>
              </w:tabs>
              <w:jc w:val="both"/>
              <w:rPr>
                <w:rFonts w:ascii="Times New Roman" w:hAnsi="Times New Roman"/>
                <w:b/>
                <w:lang w:val="uk-UA"/>
              </w:rPr>
            </w:pPr>
            <w:r w:rsidRPr="00671CB5">
              <w:rPr>
                <w:rFonts w:ascii="Times New Roman" w:hAnsi="Times New Roman"/>
                <w:b/>
                <w:lang w:val="uk-UA"/>
              </w:rPr>
              <w:t>Тема роботи</w:t>
            </w:r>
          </w:p>
        </w:tc>
        <w:tc>
          <w:tcPr>
            <w:tcW w:w="1913" w:type="dxa"/>
            <w:shd w:val="clear" w:color="auto" w:fill="auto"/>
          </w:tcPr>
          <w:p w:rsidR="00671CB5" w:rsidRPr="00671CB5" w:rsidRDefault="00671CB5" w:rsidP="00671CB5">
            <w:pPr>
              <w:tabs>
                <w:tab w:val="left" w:pos="200"/>
              </w:tabs>
              <w:jc w:val="both"/>
              <w:rPr>
                <w:rFonts w:ascii="Times New Roman" w:hAnsi="Times New Roman"/>
                <w:b/>
                <w:lang w:val="uk-UA"/>
              </w:rPr>
            </w:pPr>
            <w:r w:rsidRPr="00671CB5">
              <w:rPr>
                <w:rFonts w:ascii="Times New Roman" w:hAnsi="Times New Roman"/>
                <w:b/>
                <w:lang w:val="uk-UA"/>
              </w:rPr>
              <w:t>Термін впровадження</w:t>
            </w:r>
          </w:p>
        </w:tc>
        <w:tc>
          <w:tcPr>
            <w:tcW w:w="1925" w:type="dxa"/>
            <w:shd w:val="clear" w:color="auto" w:fill="auto"/>
          </w:tcPr>
          <w:p w:rsidR="00671CB5" w:rsidRPr="00671CB5" w:rsidRDefault="00671CB5" w:rsidP="00671CB5">
            <w:pPr>
              <w:tabs>
                <w:tab w:val="left" w:pos="200"/>
              </w:tabs>
              <w:jc w:val="both"/>
              <w:rPr>
                <w:rFonts w:ascii="Times New Roman" w:hAnsi="Times New Roman"/>
                <w:b/>
                <w:lang w:val="uk-UA"/>
              </w:rPr>
            </w:pPr>
            <w:r w:rsidRPr="00671CB5">
              <w:rPr>
                <w:rFonts w:ascii="Times New Roman" w:hAnsi="Times New Roman"/>
                <w:b/>
                <w:lang w:val="uk-UA"/>
              </w:rPr>
              <w:t>Мета дослідження</w:t>
            </w:r>
          </w:p>
        </w:tc>
        <w:tc>
          <w:tcPr>
            <w:tcW w:w="1914" w:type="dxa"/>
            <w:shd w:val="clear" w:color="auto" w:fill="auto"/>
          </w:tcPr>
          <w:p w:rsidR="00671CB5" w:rsidRPr="00671CB5" w:rsidRDefault="00671CB5" w:rsidP="00671CB5">
            <w:pPr>
              <w:tabs>
                <w:tab w:val="left" w:pos="200"/>
              </w:tabs>
              <w:jc w:val="both"/>
              <w:rPr>
                <w:rFonts w:ascii="Times New Roman" w:hAnsi="Times New Roman"/>
                <w:b/>
                <w:lang w:val="uk-UA"/>
              </w:rPr>
            </w:pPr>
            <w:r w:rsidRPr="00671CB5">
              <w:rPr>
                <w:rFonts w:ascii="Times New Roman" w:hAnsi="Times New Roman"/>
                <w:b/>
                <w:lang w:val="uk-UA"/>
              </w:rPr>
              <w:t>Відповідальна особа</w:t>
            </w:r>
          </w:p>
        </w:tc>
      </w:tr>
      <w:tr w:rsidR="00671CB5" w:rsidRPr="00671CB5" w:rsidTr="00671CB5">
        <w:tc>
          <w:tcPr>
            <w:tcW w:w="647"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1</w:t>
            </w:r>
          </w:p>
        </w:tc>
        <w:tc>
          <w:tcPr>
            <w:tcW w:w="3172"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Індивідуальний підхід до подолання стресових ситуацій (екзаменаційний стрес) в роботі з учнями підліткового віку</w:t>
            </w:r>
          </w:p>
        </w:tc>
        <w:tc>
          <w:tcPr>
            <w:tcW w:w="1913"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 xml:space="preserve">2016-2018 </w:t>
            </w:r>
            <w:proofErr w:type="spellStart"/>
            <w:r w:rsidRPr="00671CB5">
              <w:rPr>
                <w:rFonts w:ascii="Times New Roman" w:hAnsi="Times New Roman"/>
                <w:lang w:val="uk-UA"/>
              </w:rPr>
              <w:t>р.р</w:t>
            </w:r>
            <w:proofErr w:type="spellEnd"/>
            <w:r w:rsidRPr="00671CB5">
              <w:rPr>
                <w:rFonts w:ascii="Times New Roman" w:hAnsi="Times New Roman"/>
                <w:lang w:val="uk-UA"/>
              </w:rPr>
              <w:t>.</w:t>
            </w:r>
          </w:p>
        </w:tc>
        <w:tc>
          <w:tcPr>
            <w:tcW w:w="1925"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Пошук шляхів подолання екзаменаційного стресу</w:t>
            </w:r>
          </w:p>
        </w:tc>
        <w:tc>
          <w:tcPr>
            <w:tcW w:w="1914" w:type="dxa"/>
            <w:shd w:val="clear" w:color="auto" w:fill="auto"/>
          </w:tcPr>
          <w:p w:rsidR="00671CB5" w:rsidRPr="00671CB5" w:rsidRDefault="00671CB5" w:rsidP="00671CB5">
            <w:pPr>
              <w:tabs>
                <w:tab w:val="left" w:pos="200"/>
              </w:tabs>
              <w:jc w:val="both"/>
              <w:rPr>
                <w:rFonts w:ascii="Times New Roman" w:hAnsi="Times New Roman"/>
                <w:lang w:val="uk-UA"/>
              </w:rPr>
            </w:pPr>
            <w:r w:rsidRPr="00671CB5">
              <w:rPr>
                <w:rFonts w:ascii="Times New Roman" w:hAnsi="Times New Roman"/>
                <w:lang w:val="uk-UA"/>
              </w:rPr>
              <w:t>Куліш Т.М.</w:t>
            </w:r>
          </w:p>
        </w:tc>
      </w:tr>
    </w:tbl>
    <w:p w:rsidR="00D72455" w:rsidRDefault="00671CB5" w:rsidP="00671CB5">
      <w:pPr>
        <w:jc w:val="both"/>
        <w:rPr>
          <w:rFonts w:ascii="Times New Roman" w:hAnsi="Times New Roman"/>
          <w:sz w:val="28"/>
          <w:szCs w:val="28"/>
          <w:lang w:val="uk-UA"/>
        </w:rPr>
      </w:pPr>
      <w:r w:rsidRPr="00671CB5">
        <w:rPr>
          <w:rFonts w:ascii="Times New Roman" w:hAnsi="Times New Roman"/>
          <w:sz w:val="28"/>
          <w:szCs w:val="28"/>
          <w:lang w:val="uk-UA"/>
        </w:rPr>
        <w:t xml:space="preserve">           </w:t>
      </w:r>
    </w:p>
    <w:p w:rsidR="00671CB5" w:rsidRPr="00671CB5" w:rsidRDefault="00671CB5" w:rsidP="00D72455">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З метою якісної та ефективної організації, проведення систематичної колективної та індивідуальної методичної роботи з педкадрами організовано роботу шкільних методичних об’єднань та інших методичних підрозділів:</w:t>
      </w:r>
    </w:p>
    <w:p w:rsidR="00671CB5" w:rsidRPr="00671CB5" w:rsidRDefault="00671CB5" w:rsidP="00D72455">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методична рада (керівник Полівода Т.І.)</w:t>
      </w:r>
    </w:p>
    <w:p w:rsidR="00671CB5" w:rsidRPr="00671CB5" w:rsidRDefault="00671CB5" w:rsidP="00D72455">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МО вчителів початкових класів (керівник Бровко В.А.)</w:t>
      </w:r>
    </w:p>
    <w:p w:rsidR="00671CB5" w:rsidRPr="00671CB5" w:rsidRDefault="00671CB5" w:rsidP="00D72455">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МО вчителів суспільно-гуманітарного циклу (керівник </w:t>
      </w:r>
      <w:proofErr w:type="spellStart"/>
      <w:r w:rsidRPr="00671CB5">
        <w:rPr>
          <w:rFonts w:ascii="Times New Roman" w:hAnsi="Times New Roman"/>
          <w:sz w:val="28"/>
          <w:szCs w:val="28"/>
          <w:lang w:val="uk-UA"/>
        </w:rPr>
        <w:t>Троянова</w:t>
      </w:r>
      <w:proofErr w:type="spellEnd"/>
      <w:r w:rsidRPr="00671CB5">
        <w:rPr>
          <w:rFonts w:ascii="Times New Roman" w:hAnsi="Times New Roman"/>
          <w:sz w:val="28"/>
          <w:szCs w:val="28"/>
          <w:lang w:val="uk-UA"/>
        </w:rPr>
        <w:t xml:space="preserve"> С.А.)</w:t>
      </w:r>
    </w:p>
    <w:p w:rsidR="00671CB5" w:rsidRPr="00671CB5" w:rsidRDefault="00671CB5" w:rsidP="00D72455">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МО вчителів природничо-математичного циклу (керівник </w:t>
      </w:r>
      <w:proofErr w:type="spellStart"/>
      <w:r w:rsidRPr="00671CB5">
        <w:rPr>
          <w:rFonts w:ascii="Times New Roman" w:hAnsi="Times New Roman"/>
          <w:sz w:val="28"/>
          <w:szCs w:val="28"/>
          <w:lang w:val="uk-UA"/>
        </w:rPr>
        <w:t>Ковальук</w:t>
      </w:r>
      <w:proofErr w:type="spellEnd"/>
      <w:r w:rsidRPr="00671CB5">
        <w:rPr>
          <w:rFonts w:ascii="Times New Roman" w:hAnsi="Times New Roman"/>
          <w:sz w:val="28"/>
          <w:szCs w:val="28"/>
          <w:lang w:val="uk-UA"/>
        </w:rPr>
        <w:t xml:space="preserve"> Г.А.)</w:t>
      </w:r>
    </w:p>
    <w:p w:rsidR="00671CB5" w:rsidRPr="00671CB5" w:rsidRDefault="00671CB5" w:rsidP="00D72455">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МО класних керівників (керівник Лаба С.В.)</w:t>
      </w:r>
    </w:p>
    <w:p w:rsidR="00671CB5" w:rsidRPr="00671CB5" w:rsidRDefault="00671CB5" w:rsidP="00D72455">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Керівники міських циклових предметних об’єднань:</w:t>
      </w:r>
    </w:p>
    <w:p w:rsidR="00671CB5" w:rsidRPr="00671CB5" w:rsidRDefault="00671CB5" w:rsidP="00D72455">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МО вчителів початкових класів (Галкіна О.С.)</w:t>
      </w:r>
    </w:p>
    <w:p w:rsidR="00671CB5" w:rsidRPr="00671CB5" w:rsidRDefault="00671CB5" w:rsidP="00D72455">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МО вчителів біології, хімії (Фролова О.М.)</w:t>
      </w:r>
    </w:p>
    <w:p w:rsidR="00671CB5" w:rsidRPr="00671CB5" w:rsidRDefault="00671CB5" w:rsidP="00D72455">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МО вчителів фізкультури (Траченко О.О.)</w:t>
      </w:r>
    </w:p>
    <w:p w:rsidR="00671CB5" w:rsidRPr="00671CB5" w:rsidRDefault="00671CB5" w:rsidP="00D72455">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Робота шкільних методичних структур спрямована на удосконалення методичної підготовки, фахової майстерності вчителя, удосконалення методики проведення уроку. На засіданнях шкільних МО вивчаються :</w:t>
      </w:r>
    </w:p>
    <w:p w:rsidR="00671CB5" w:rsidRPr="00671CB5" w:rsidRDefault="00671CB5" w:rsidP="00D72455">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зміст програм, їх методичний супровід;</w:t>
      </w:r>
    </w:p>
    <w:p w:rsidR="00671CB5" w:rsidRPr="00671CB5" w:rsidRDefault="00671CB5" w:rsidP="00D72455">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методичні рекомендації щодо особливостей викладання навчальних предметів;</w:t>
      </w:r>
    </w:p>
    <w:p w:rsidR="00671CB5" w:rsidRPr="00671CB5" w:rsidRDefault="00671CB5" w:rsidP="00D72455">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наукова та методична література з питань впровадження інноваційних технологій;</w:t>
      </w:r>
    </w:p>
    <w:p w:rsidR="00671CB5" w:rsidRPr="00671CB5" w:rsidRDefault="00671CB5" w:rsidP="00D72455">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інформація про здійснення самоосвіти, виконання </w:t>
      </w:r>
      <w:proofErr w:type="spellStart"/>
      <w:r w:rsidRPr="00671CB5">
        <w:rPr>
          <w:rFonts w:ascii="Times New Roman" w:hAnsi="Times New Roman"/>
          <w:sz w:val="28"/>
          <w:szCs w:val="28"/>
          <w:lang w:val="uk-UA"/>
        </w:rPr>
        <w:t>докурсових</w:t>
      </w:r>
      <w:proofErr w:type="spellEnd"/>
      <w:r w:rsidRPr="00671CB5">
        <w:rPr>
          <w:rFonts w:ascii="Times New Roman" w:hAnsi="Times New Roman"/>
          <w:sz w:val="28"/>
          <w:szCs w:val="28"/>
          <w:lang w:val="uk-UA"/>
        </w:rPr>
        <w:t xml:space="preserve"> і </w:t>
      </w:r>
      <w:proofErr w:type="spellStart"/>
      <w:r w:rsidRPr="00671CB5">
        <w:rPr>
          <w:rFonts w:ascii="Times New Roman" w:hAnsi="Times New Roman"/>
          <w:sz w:val="28"/>
          <w:szCs w:val="28"/>
          <w:lang w:val="uk-UA"/>
        </w:rPr>
        <w:t>післякурсових</w:t>
      </w:r>
      <w:proofErr w:type="spellEnd"/>
      <w:r w:rsidRPr="00671CB5">
        <w:rPr>
          <w:rFonts w:ascii="Times New Roman" w:hAnsi="Times New Roman"/>
          <w:sz w:val="28"/>
          <w:szCs w:val="28"/>
          <w:lang w:val="uk-UA"/>
        </w:rPr>
        <w:t xml:space="preserve"> завдань учителями;</w:t>
      </w:r>
    </w:p>
    <w:p w:rsidR="00671CB5" w:rsidRPr="00671CB5" w:rsidRDefault="00671CB5" w:rsidP="00D72455">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підготовка і проведення олімпіад, предметних тижнів, результати моніторингових досліджень. </w:t>
      </w:r>
    </w:p>
    <w:p w:rsidR="00671CB5" w:rsidRPr="00671CB5" w:rsidRDefault="00671CB5" w:rsidP="00D72455">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Методична рада діє з метою цілеспрямованої методичної роботи, забезпечення колективного управління науково-методичною роботою. До складу методичної ради увійшли директор школи, заступник директора з навчально-виховної та виховної роботи, керівники методичних об’єднань, практичний психолог, завідувач бібліотеки.</w:t>
      </w:r>
    </w:p>
    <w:p w:rsidR="00727A0F" w:rsidRDefault="00671CB5" w:rsidP="00D72455">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w:t>
      </w:r>
    </w:p>
    <w:p w:rsidR="00727A0F" w:rsidRDefault="00727A0F">
      <w:pPr>
        <w:rPr>
          <w:rFonts w:ascii="Times New Roman" w:hAnsi="Times New Roman"/>
          <w:sz w:val="28"/>
          <w:szCs w:val="28"/>
          <w:lang w:val="uk-UA"/>
        </w:rPr>
      </w:pPr>
      <w:r>
        <w:rPr>
          <w:rFonts w:ascii="Times New Roman" w:hAnsi="Times New Roman"/>
          <w:sz w:val="28"/>
          <w:szCs w:val="28"/>
          <w:lang w:val="uk-UA"/>
        </w:rPr>
        <w:br w:type="page"/>
      </w:r>
    </w:p>
    <w:p w:rsidR="00671CB5" w:rsidRPr="00671CB5" w:rsidRDefault="00671CB5" w:rsidP="00D72455">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lastRenderedPageBreak/>
        <w:t xml:space="preserve">  На засіданнях методичної ради обговорюються питання:</w:t>
      </w:r>
    </w:p>
    <w:p w:rsidR="00671CB5" w:rsidRPr="00671CB5" w:rsidRDefault="00671CB5" w:rsidP="00D72455">
      <w:pPr>
        <w:numPr>
          <w:ilvl w:val="0"/>
          <w:numId w:val="3"/>
        </w:numPr>
        <w:tabs>
          <w:tab w:val="clear" w:pos="720"/>
          <w:tab w:val="num" w:pos="142"/>
          <w:tab w:val="left" w:pos="993"/>
        </w:tabs>
        <w:spacing w:after="0" w:line="240" w:lineRule="auto"/>
        <w:ind w:left="0" w:firstLine="567"/>
        <w:jc w:val="both"/>
        <w:rPr>
          <w:rFonts w:ascii="Times New Roman" w:hAnsi="Times New Roman"/>
          <w:sz w:val="28"/>
          <w:szCs w:val="28"/>
          <w:lang w:val="uk-UA"/>
        </w:rPr>
      </w:pPr>
      <w:r w:rsidRPr="00671CB5">
        <w:rPr>
          <w:rFonts w:ascii="Times New Roman" w:hAnsi="Times New Roman"/>
          <w:sz w:val="28"/>
          <w:szCs w:val="28"/>
          <w:lang w:val="uk-UA"/>
        </w:rPr>
        <w:t>Аналіз методичної роботи за минулий навчальний рік, завдання шкільної методичної служби на новий навчальний рік. Затвердження планів роботи.</w:t>
      </w:r>
    </w:p>
    <w:p w:rsidR="00671CB5" w:rsidRPr="00671CB5" w:rsidRDefault="00671CB5" w:rsidP="00D72455">
      <w:pPr>
        <w:numPr>
          <w:ilvl w:val="0"/>
          <w:numId w:val="3"/>
        </w:numPr>
        <w:tabs>
          <w:tab w:val="clear" w:pos="720"/>
          <w:tab w:val="num" w:pos="142"/>
          <w:tab w:val="left" w:pos="993"/>
        </w:tabs>
        <w:spacing w:after="0" w:line="240" w:lineRule="auto"/>
        <w:ind w:left="0" w:firstLine="567"/>
        <w:jc w:val="both"/>
        <w:rPr>
          <w:rFonts w:ascii="Times New Roman" w:hAnsi="Times New Roman"/>
          <w:sz w:val="28"/>
          <w:szCs w:val="28"/>
          <w:lang w:val="uk-UA"/>
        </w:rPr>
      </w:pPr>
      <w:r w:rsidRPr="00671CB5">
        <w:rPr>
          <w:rFonts w:ascii="Times New Roman" w:hAnsi="Times New Roman"/>
          <w:sz w:val="28"/>
          <w:szCs w:val="28"/>
          <w:lang w:val="uk-UA"/>
        </w:rPr>
        <w:t xml:space="preserve">Розподіл обов’язків між членами методичної ради. </w:t>
      </w:r>
    </w:p>
    <w:p w:rsidR="00671CB5" w:rsidRPr="00671CB5" w:rsidRDefault="00671CB5" w:rsidP="00D72455">
      <w:pPr>
        <w:numPr>
          <w:ilvl w:val="0"/>
          <w:numId w:val="3"/>
        </w:numPr>
        <w:tabs>
          <w:tab w:val="clear" w:pos="720"/>
          <w:tab w:val="num" w:pos="142"/>
          <w:tab w:val="left" w:pos="993"/>
        </w:tabs>
        <w:spacing w:after="0" w:line="240" w:lineRule="auto"/>
        <w:ind w:left="0" w:firstLine="567"/>
        <w:jc w:val="both"/>
        <w:rPr>
          <w:rFonts w:ascii="Times New Roman" w:hAnsi="Times New Roman"/>
          <w:sz w:val="28"/>
          <w:szCs w:val="28"/>
          <w:lang w:val="uk-UA"/>
        </w:rPr>
      </w:pPr>
      <w:r w:rsidRPr="00671CB5">
        <w:rPr>
          <w:rFonts w:ascii="Times New Roman" w:hAnsi="Times New Roman"/>
          <w:sz w:val="28"/>
          <w:szCs w:val="28"/>
          <w:lang w:val="uk-UA"/>
        </w:rPr>
        <w:t xml:space="preserve">Про організацію роботи на ІІ етапі над єдиною науково-методичною проблемою </w:t>
      </w:r>
      <w:proofErr w:type="spellStart"/>
      <w:r w:rsidRPr="00671CB5">
        <w:rPr>
          <w:rFonts w:ascii="Times New Roman" w:hAnsi="Times New Roman"/>
          <w:sz w:val="28"/>
          <w:szCs w:val="28"/>
          <w:lang w:val="uk-UA"/>
        </w:rPr>
        <w:t>„Створення</w:t>
      </w:r>
      <w:proofErr w:type="spellEnd"/>
      <w:r w:rsidRPr="00671CB5">
        <w:rPr>
          <w:rFonts w:ascii="Times New Roman" w:hAnsi="Times New Roman"/>
          <w:sz w:val="28"/>
          <w:szCs w:val="28"/>
          <w:lang w:val="uk-UA"/>
        </w:rPr>
        <w:t xml:space="preserve"> комфортних умов для самовдосконалення, самореалізації та забезпечення якості освітньої діяльності кожного учасника навчально-виховного процесу”.</w:t>
      </w:r>
    </w:p>
    <w:p w:rsidR="00671CB5" w:rsidRPr="00671CB5" w:rsidRDefault="00671CB5" w:rsidP="00D72455">
      <w:pPr>
        <w:numPr>
          <w:ilvl w:val="0"/>
          <w:numId w:val="3"/>
        </w:numPr>
        <w:tabs>
          <w:tab w:val="clear" w:pos="720"/>
          <w:tab w:val="num" w:pos="142"/>
          <w:tab w:val="left" w:pos="993"/>
        </w:tabs>
        <w:spacing w:after="0" w:line="240" w:lineRule="auto"/>
        <w:ind w:left="0" w:firstLine="567"/>
        <w:jc w:val="both"/>
        <w:rPr>
          <w:rFonts w:ascii="Times New Roman" w:hAnsi="Times New Roman"/>
          <w:sz w:val="28"/>
          <w:szCs w:val="28"/>
          <w:lang w:val="uk-UA"/>
        </w:rPr>
      </w:pPr>
      <w:r w:rsidRPr="00671CB5">
        <w:rPr>
          <w:rFonts w:ascii="Times New Roman" w:hAnsi="Times New Roman"/>
          <w:sz w:val="28"/>
          <w:szCs w:val="28"/>
          <w:lang w:val="uk-UA"/>
        </w:rPr>
        <w:t>Про роботу шкільних методичних об’єднань.</w:t>
      </w:r>
    </w:p>
    <w:p w:rsidR="00671CB5" w:rsidRPr="00671CB5" w:rsidRDefault="00671CB5" w:rsidP="00D72455">
      <w:pPr>
        <w:numPr>
          <w:ilvl w:val="0"/>
          <w:numId w:val="3"/>
        </w:numPr>
        <w:tabs>
          <w:tab w:val="clear" w:pos="720"/>
          <w:tab w:val="num" w:pos="142"/>
          <w:tab w:val="left" w:pos="993"/>
        </w:tabs>
        <w:spacing w:after="0" w:line="240" w:lineRule="auto"/>
        <w:ind w:left="0" w:firstLine="567"/>
        <w:jc w:val="both"/>
        <w:rPr>
          <w:rFonts w:ascii="Times New Roman" w:hAnsi="Times New Roman"/>
          <w:sz w:val="28"/>
          <w:szCs w:val="28"/>
          <w:lang w:val="uk-UA"/>
        </w:rPr>
      </w:pPr>
      <w:r w:rsidRPr="00671CB5">
        <w:rPr>
          <w:rFonts w:ascii="Times New Roman" w:hAnsi="Times New Roman"/>
          <w:sz w:val="28"/>
          <w:szCs w:val="28"/>
          <w:lang w:val="uk-UA"/>
        </w:rPr>
        <w:t>Організація роботи творчої групи щодо створення програми реалізації науково-методичної проблеми.</w:t>
      </w:r>
    </w:p>
    <w:p w:rsidR="00671CB5" w:rsidRPr="00671CB5" w:rsidRDefault="00671CB5" w:rsidP="00D72455">
      <w:pPr>
        <w:numPr>
          <w:ilvl w:val="0"/>
          <w:numId w:val="3"/>
        </w:numPr>
        <w:tabs>
          <w:tab w:val="clear" w:pos="720"/>
          <w:tab w:val="num" w:pos="142"/>
          <w:tab w:val="left" w:pos="993"/>
        </w:tabs>
        <w:spacing w:after="0" w:line="240" w:lineRule="auto"/>
        <w:ind w:left="0" w:firstLine="567"/>
        <w:jc w:val="both"/>
        <w:rPr>
          <w:rFonts w:ascii="Times New Roman" w:hAnsi="Times New Roman"/>
          <w:sz w:val="28"/>
          <w:szCs w:val="28"/>
          <w:lang w:val="uk-UA"/>
        </w:rPr>
      </w:pPr>
      <w:r w:rsidRPr="00671CB5">
        <w:rPr>
          <w:rFonts w:ascii="Times New Roman" w:hAnsi="Times New Roman"/>
          <w:sz w:val="28"/>
          <w:szCs w:val="28"/>
          <w:lang w:val="uk-UA"/>
        </w:rPr>
        <w:t>Визначення змісту, форм підвищення кваліфікації педагогів .</w:t>
      </w:r>
    </w:p>
    <w:p w:rsidR="00671CB5" w:rsidRPr="00671CB5" w:rsidRDefault="00671CB5" w:rsidP="00D72455">
      <w:pPr>
        <w:numPr>
          <w:ilvl w:val="0"/>
          <w:numId w:val="3"/>
        </w:numPr>
        <w:tabs>
          <w:tab w:val="clear" w:pos="720"/>
          <w:tab w:val="num" w:pos="142"/>
          <w:tab w:val="left" w:pos="993"/>
        </w:tabs>
        <w:spacing w:after="0" w:line="240" w:lineRule="auto"/>
        <w:ind w:left="0" w:firstLine="567"/>
        <w:jc w:val="both"/>
        <w:rPr>
          <w:rFonts w:ascii="Times New Roman" w:hAnsi="Times New Roman"/>
          <w:sz w:val="28"/>
          <w:szCs w:val="28"/>
          <w:lang w:val="uk-UA"/>
        </w:rPr>
      </w:pPr>
      <w:r w:rsidRPr="00671CB5">
        <w:rPr>
          <w:rFonts w:ascii="Times New Roman" w:hAnsi="Times New Roman"/>
          <w:sz w:val="28"/>
          <w:szCs w:val="28"/>
          <w:lang w:val="uk-UA"/>
        </w:rPr>
        <w:t>Про захист моделі сучасного уроку, виховного заходу шкільними методичними об’єднаннями.</w:t>
      </w:r>
    </w:p>
    <w:p w:rsidR="00671CB5" w:rsidRPr="00671CB5" w:rsidRDefault="00671CB5" w:rsidP="00D72455">
      <w:pPr>
        <w:numPr>
          <w:ilvl w:val="0"/>
          <w:numId w:val="3"/>
        </w:numPr>
        <w:tabs>
          <w:tab w:val="clear" w:pos="720"/>
          <w:tab w:val="num" w:pos="142"/>
          <w:tab w:val="left" w:pos="993"/>
        </w:tabs>
        <w:spacing w:after="0" w:line="240" w:lineRule="auto"/>
        <w:ind w:left="0" w:firstLine="567"/>
        <w:jc w:val="both"/>
        <w:rPr>
          <w:rFonts w:ascii="Times New Roman" w:hAnsi="Times New Roman"/>
          <w:sz w:val="28"/>
          <w:szCs w:val="28"/>
          <w:lang w:val="uk-UA"/>
        </w:rPr>
      </w:pPr>
      <w:r w:rsidRPr="00671CB5">
        <w:rPr>
          <w:rFonts w:ascii="Times New Roman" w:hAnsi="Times New Roman"/>
          <w:sz w:val="28"/>
          <w:szCs w:val="28"/>
          <w:lang w:val="uk-UA"/>
        </w:rPr>
        <w:t>Про хід впровадження оновлених Державних стандартів освіти в початковій школі та 5х класах..</w:t>
      </w:r>
    </w:p>
    <w:p w:rsidR="00671CB5" w:rsidRPr="00671CB5" w:rsidRDefault="00671CB5" w:rsidP="00D72455">
      <w:pPr>
        <w:numPr>
          <w:ilvl w:val="0"/>
          <w:numId w:val="3"/>
        </w:numPr>
        <w:tabs>
          <w:tab w:val="clear" w:pos="720"/>
          <w:tab w:val="num" w:pos="142"/>
          <w:tab w:val="left" w:pos="993"/>
        </w:tabs>
        <w:spacing w:after="0" w:line="240" w:lineRule="auto"/>
        <w:ind w:left="0" w:firstLine="567"/>
        <w:jc w:val="both"/>
        <w:rPr>
          <w:rFonts w:ascii="Times New Roman" w:hAnsi="Times New Roman"/>
          <w:sz w:val="28"/>
          <w:szCs w:val="28"/>
          <w:lang w:val="uk-UA"/>
        </w:rPr>
      </w:pPr>
      <w:r w:rsidRPr="00671CB5">
        <w:rPr>
          <w:rFonts w:ascii="Times New Roman" w:hAnsi="Times New Roman"/>
          <w:sz w:val="28"/>
          <w:szCs w:val="28"/>
          <w:lang w:val="uk-UA"/>
        </w:rPr>
        <w:t>Удосконалення навчально-виховного процесу на підставі сучасних технологій.</w:t>
      </w:r>
    </w:p>
    <w:p w:rsidR="00671CB5" w:rsidRPr="00671CB5" w:rsidRDefault="00671CB5" w:rsidP="00D72455">
      <w:pPr>
        <w:numPr>
          <w:ilvl w:val="0"/>
          <w:numId w:val="3"/>
        </w:numPr>
        <w:tabs>
          <w:tab w:val="clear" w:pos="720"/>
          <w:tab w:val="num" w:pos="142"/>
          <w:tab w:val="left" w:pos="993"/>
        </w:tabs>
        <w:spacing w:after="0" w:line="240" w:lineRule="auto"/>
        <w:ind w:left="0" w:firstLine="567"/>
        <w:jc w:val="both"/>
        <w:rPr>
          <w:rFonts w:ascii="Times New Roman" w:hAnsi="Times New Roman"/>
          <w:sz w:val="28"/>
          <w:szCs w:val="28"/>
          <w:lang w:val="uk-UA"/>
        </w:rPr>
      </w:pPr>
      <w:r w:rsidRPr="00671CB5">
        <w:rPr>
          <w:rFonts w:ascii="Times New Roman" w:hAnsi="Times New Roman"/>
          <w:sz w:val="28"/>
          <w:szCs w:val="28"/>
          <w:lang w:val="uk-UA"/>
        </w:rPr>
        <w:t>Про проведення предметних тижнів математики, історії, російської мови і літератури, музики.</w:t>
      </w:r>
    </w:p>
    <w:p w:rsidR="00671CB5" w:rsidRPr="00671CB5" w:rsidRDefault="00671CB5" w:rsidP="00D72455">
      <w:pPr>
        <w:numPr>
          <w:ilvl w:val="0"/>
          <w:numId w:val="3"/>
        </w:numPr>
        <w:tabs>
          <w:tab w:val="clear" w:pos="720"/>
          <w:tab w:val="num" w:pos="142"/>
          <w:tab w:val="left" w:pos="993"/>
        </w:tabs>
        <w:spacing w:after="0" w:line="240" w:lineRule="auto"/>
        <w:ind w:left="0" w:firstLine="567"/>
        <w:jc w:val="both"/>
        <w:rPr>
          <w:rFonts w:ascii="Times New Roman" w:hAnsi="Times New Roman"/>
          <w:sz w:val="28"/>
          <w:szCs w:val="28"/>
          <w:lang w:val="uk-UA"/>
        </w:rPr>
      </w:pPr>
      <w:r w:rsidRPr="00671CB5">
        <w:rPr>
          <w:rFonts w:ascii="Times New Roman" w:hAnsi="Times New Roman"/>
          <w:sz w:val="28"/>
          <w:szCs w:val="28"/>
          <w:lang w:val="uk-UA"/>
        </w:rPr>
        <w:t>Узагальнення педагогічного досвіду учителів, що атестувалися.</w:t>
      </w:r>
    </w:p>
    <w:p w:rsidR="00671CB5" w:rsidRPr="00671CB5" w:rsidRDefault="00671CB5" w:rsidP="00D72455">
      <w:pPr>
        <w:numPr>
          <w:ilvl w:val="0"/>
          <w:numId w:val="3"/>
        </w:numPr>
        <w:tabs>
          <w:tab w:val="clear" w:pos="720"/>
          <w:tab w:val="num" w:pos="142"/>
          <w:tab w:val="left" w:pos="993"/>
        </w:tabs>
        <w:spacing w:after="0" w:line="240" w:lineRule="auto"/>
        <w:ind w:left="0" w:firstLine="567"/>
        <w:jc w:val="both"/>
        <w:rPr>
          <w:rFonts w:ascii="Times New Roman" w:hAnsi="Times New Roman"/>
          <w:sz w:val="28"/>
          <w:szCs w:val="28"/>
          <w:lang w:val="uk-UA"/>
        </w:rPr>
      </w:pPr>
      <w:r w:rsidRPr="00671CB5">
        <w:rPr>
          <w:rFonts w:ascii="Times New Roman" w:hAnsi="Times New Roman"/>
          <w:sz w:val="28"/>
          <w:szCs w:val="28"/>
          <w:lang w:val="uk-UA"/>
        </w:rPr>
        <w:t>Про підсумки участі учнів в олімпіадах, конкурсах творчих робіт, МАН.</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xml:space="preserve">Члени методичної ради брали участь у підготовці та проведенні педагогічних рад, </w:t>
      </w:r>
      <w:proofErr w:type="spellStart"/>
      <w:r w:rsidRPr="00671CB5">
        <w:rPr>
          <w:rFonts w:ascii="Times New Roman" w:hAnsi="Times New Roman"/>
          <w:sz w:val="28"/>
          <w:szCs w:val="28"/>
          <w:lang w:val="uk-UA"/>
        </w:rPr>
        <w:t>загально-шкільних</w:t>
      </w:r>
      <w:proofErr w:type="spellEnd"/>
      <w:r w:rsidRPr="00671CB5">
        <w:rPr>
          <w:rFonts w:ascii="Times New Roman" w:hAnsi="Times New Roman"/>
          <w:sz w:val="28"/>
          <w:szCs w:val="28"/>
          <w:lang w:val="uk-UA"/>
        </w:rPr>
        <w:t xml:space="preserve"> семінарів, інших методичних заходів. Методична служба школи надала допомогу адміністрації школи – під час проведення педагогічних рад:</w:t>
      </w:r>
    </w:p>
    <w:p w:rsidR="00671CB5" w:rsidRPr="00671CB5" w:rsidRDefault="00671CB5" w:rsidP="00D72455">
      <w:pPr>
        <w:numPr>
          <w:ilvl w:val="0"/>
          <w:numId w:val="4"/>
        </w:num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реалізація Державних стандартів освіти;</w:t>
      </w:r>
    </w:p>
    <w:p w:rsidR="00671CB5" w:rsidRPr="00671CB5" w:rsidRDefault="00671CB5" w:rsidP="00D72455">
      <w:pPr>
        <w:numPr>
          <w:ilvl w:val="0"/>
          <w:numId w:val="4"/>
        </w:num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психологічний комфорт на уроці як умова розвитку особистості школяра;</w:t>
      </w:r>
    </w:p>
    <w:p w:rsidR="00671CB5" w:rsidRPr="00671CB5" w:rsidRDefault="00671CB5" w:rsidP="00D72455">
      <w:pPr>
        <w:numPr>
          <w:ilvl w:val="0"/>
          <w:numId w:val="4"/>
        </w:num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особливості адаптаційного періоду в 1х, 5х та 10 класах;</w:t>
      </w:r>
    </w:p>
    <w:p w:rsidR="00671CB5" w:rsidRPr="00671CB5" w:rsidRDefault="00671CB5" w:rsidP="00D72455">
      <w:pPr>
        <w:numPr>
          <w:ilvl w:val="0"/>
          <w:numId w:val="4"/>
        </w:num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інтеграція виховних зусиль школи, сім’ї, суспільства;</w:t>
      </w:r>
    </w:p>
    <w:p w:rsidR="00671CB5" w:rsidRPr="00671CB5" w:rsidRDefault="00671CB5" w:rsidP="00D72455">
      <w:pPr>
        <w:numPr>
          <w:ilvl w:val="0"/>
          <w:numId w:val="4"/>
        </w:num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стан здоров’я учнів в навчальному закладі, виконання програми </w:t>
      </w:r>
      <w:proofErr w:type="spellStart"/>
      <w:r w:rsidRPr="00671CB5">
        <w:rPr>
          <w:rFonts w:ascii="Times New Roman" w:hAnsi="Times New Roman"/>
          <w:sz w:val="28"/>
          <w:szCs w:val="28"/>
          <w:lang w:val="uk-UA"/>
        </w:rPr>
        <w:t>„Здорова</w:t>
      </w:r>
      <w:proofErr w:type="spellEnd"/>
      <w:r w:rsidRPr="00671CB5">
        <w:rPr>
          <w:rFonts w:ascii="Times New Roman" w:hAnsi="Times New Roman"/>
          <w:sz w:val="28"/>
          <w:szCs w:val="28"/>
          <w:lang w:val="uk-UA"/>
        </w:rPr>
        <w:t xml:space="preserve"> родина – здорова  дитина”;</w:t>
      </w:r>
    </w:p>
    <w:p w:rsidR="00671CB5" w:rsidRPr="00671CB5" w:rsidRDefault="00671CB5" w:rsidP="00D72455">
      <w:pPr>
        <w:numPr>
          <w:ilvl w:val="0"/>
          <w:numId w:val="4"/>
        </w:num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особистість вчителя в сучасній школі та інше.</w:t>
      </w:r>
    </w:p>
    <w:p w:rsidR="00671CB5" w:rsidRPr="00671CB5" w:rsidRDefault="00671CB5" w:rsidP="00D72455">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Щорічно вчителі проводять позакласні заходи в межах загальноміських, шкільних місячників, декад, тижнів. Дієва форма обміну досвідом було проведення відкритих уроків, виховних годин, інших заходів. </w:t>
      </w:r>
    </w:p>
    <w:p w:rsidR="00671CB5" w:rsidRPr="00671CB5" w:rsidRDefault="00671CB5" w:rsidP="00D72455">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Велику роль в процесі професійної зростання педагогів належить самоосвіті. В шкільному методичному кабінеті створено умови для самоосвіти та самовдосконалення вчителя: методична література, теки з матеріалами передового педагогічного досвіду, методична інформація </w:t>
      </w:r>
      <w:proofErr w:type="spellStart"/>
      <w:r w:rsidRPr="00671CB5">
        <w:rPr>
          <w:rFonts w:ascii="Times New Roman" w:hAnsi="Times New Roman"/>
          <w:sz w:val="28"/>
          <w:szCs w:val="28"/>
          <w:lang w:val="uk-UA"/>
        </w:rPr>
        <w:t>„На</w:t>
      </w:r>
      <w:proofErr w:type="spellEnd"/>
      <w:r w:rsidRPr="00671CB5">
        <w:rPr>
          <w:rFonts w:ascii="Times New Roman" w:hAnsi="Times New Roman"/>
          <w:sz w:val="28"/>
          <w:szCs w:val="28"/>
          <w:lang w:val="uk-UA"/>
        </w:rPr>
        <w:t xml:space="preserve"> допомогу вчителю”, ”Впроваджуємо Державний стандарт освіти”, </w:t>
      </w:r>
      <w:r w:rsidRPr="00671CB5">
        <w:rPr>
          <w:rFonts w:ascii="Times New Roman" w:hAnsi="Times New Roman"/>
          <w:sz w:val="28"/>
          <w:szCs w:val="28"/>
          <w:lang w:val="uk-UA"/>
        </w:rPr>
        <w:lastRenderedPageBreak/>
        <w:t>”Інтерактивні технології навчання” та інші матеріали. В методичних теках представлені матеріали, які розкривають творчу лабораторію вчителя.</w:t>
      </w:r>
    </w:p>
    <w:p w:rsidR="00671CB5" w:rsidRPr="00671CB5" w:rsidRDefault="00671CB5" w:rsidP="00D72455">
      <w:pPr>
        <w:tabs>
          <w:tab w:val="left" w:pos="200"/>
        </w:tabs>
        <w:spacing w:after="0" w:line="240" w:lineRule="auto"/>
        <w:jc w:val="both"/>
        <w:rPr>
          <w:rFonts w:ascii="Times New Roman" w:hAnsi="Times New Roman"/>
          <w:b/>
          <w:sz w:val="36"/>
          <w:szCs w:val="36"/>
          <w:u w:val="single"/>
          <w:lang w:val="uk-UA"/>
        </w:rPr>
      </w:pPr>
      <w:r w:rsidRPr="00671CB5">
        <w:rPr>
          <w:rFonts w:ascii="Times New Roman" w:hAnsi="Times New Roman"/>
          <w:sz w:val="28"/>
          <w:szCs w:val="28"/>
          <w:lang w:val="uk-UA"/>
        </w:rPr>
        <w:t xml:space="preserve">            Кожен вчитель має папку самоосвітньої діяльності ,в якій містяться  необхідні напрацювання: плани, конспекти, виписки, матеріали педагогічних видань, преси. Важливе місце в самоосвітній діяльності вчителя займає його робота над обраною проблемою. Ця робота дає змогу вчителю знайти свій професійний почерк, поглибити теоретичні знання та практичні навички, стимулює творчий розвиток особистості педагога.</w:t>
      </w:r>
      <w:r w:rsidRPr="00671CB5">
        <w:rPr>
          <w:rFonts w:ascii="Times New Roman" w:hAnsi="Times New Roman"/>
          <w:b/>
          <w:sz w:val="36"/>
          <w:szCs w:val="36"/>
          <w:u w:val="single"/>
          <w:lang w:val="uk-UA"/>
        </w:rPr>
        <w:t xml:space="preserve"> </w:t>
      </w:r>
    </w:p>
    <w:p w:rsidR="00671CB5" w:rsidRPr="00671CB5" w:rsidRDefault="00671CB5" w:rsidP="00D72455">
      <w:pPr>
        <w:tabs>
          <w:tab w:val="left" w:pos="200"/>
        </w:tabs>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Дещо підвищується видавницька діяльність педагогів. Рева Л.В. презентувала на власному </w:t>
      </w:r>
      <w:proofErr w:type="spellStart"/>
      <w:r w:rsidRPr="00671CB5">
        <w:rPr>
          <w:rFonts w:ascii="Times New Roman" w:hAnsi="Times New Roman"/>
          <w:sz w:val="28"/>
          <w:szCs w:val="28"/>
          <w:lang w:val="uk-UA"/>
        </w:rPr>
        <w:t>блозі</w:t>
      </w:r>
      <w:proofErr w:type="spellEnd"/>
      <w:r w:rsidRPr="00671CB5">
        <w:rPr>
          <w:rFonts w:ascii="Times New Roman" w:hAnsi="Times New Roman"/>
          <w:sz w:val="28"/>
          <w:szCs w:val="28"/>
          <w:lang w:val="uk-UA"/>
        </w:rPr>
        <w:t xml:space="preserve"> та шкільному сайті «Віртуальну лабораторію вчителя інформатики». На </w:t>
      </w:r>
      <w:proofErr w:type="spellStart"/>
      <w:r w:rsidRPr="00671CB5">
        <w:rPr>
          <w:rFonts w:ascii="Times New Roman" w:hAnsi="Times New Roman"/>
          <w:sz w:val="28"/>
          <w:szCs w:val="28"/>
          <w:lang w:val="uk-UA"/>
        </w:rPr>
        <w:t>веб-ресурсах</w:t>
      </w:r>
      <w:proofErr w:type="spellEnd"/>
      <w:r w:rsidRPr="00671CB5">
        <w:rPr>
          <w:rFonts w:ascii="Times New Roman" w:hAnsi="Times New Roman"/>
          <w:sz w:val="28"/>
          <w:szCs w:val="28"/>
          <w:lang w:val="uk-UA"/>
        </w:rPr>
        <w:t xml:space="preserve"> міського методичного кабінету розміщено </w:t>
      </w:r>
      <w:proofErr w:type="spellStart"/>
      <w:r w:rsidRPr="00671CB5">
        <w:rPr>
          <w:rFonts w:ascii="Times New Roman" w:hAnsi="Times New Roman"/>
          <w:sz w:val="28"/>
          <w:szCs w:val="28"/>
          <w:lang w:val="uk-UA"/>
        </w:rPr>
        <w:t>наробки</w:t>
      </w:r>
      <w:proofErr w:type="spellEnd"/>
      <w:r w:rsidRPr="00671CB5">
        <w:rPr>
          <w:rFonts w:ascii="Times New Roman" w:hAnsi="Times New Roman"/>
          <w:sz w:val="28"/>
          <w:szCs w:val="28"/>
          <w:lang w:val="uk-UA"/>
        </w:rPr>
        <w:t xml:space="preserve"> вчителів </w:t>
      </w:r>
      <w:proofErr w:type="spellStart"/>
      <w:r w:rsidRPr="00671CB5">
        <w:rPr>
          <w:rFonts w:ascii="Times New Roman" w:hAnsi="Times New Roman"/>
          <w:sz w:val="28"/>
          <w:szCs w:val="28"/>
          <w:lang w:val="uk-UA"/>
        </w:rPr>
        <w:t>Зьобри</w:t>
      </w:r>
      <w:proofErr w:type="spellEnd"/>
      <w:r w:rsidRPr="00671CB5">
        <w:rPr>
          <w:rFonts w:ascii="Times New Roman" w:hAnsi="Times New Roman"/>
          <w:sz w:val="28"/>
          <w:szCs w:val="28"/>
          <w:lang w:val="uk-UA"/>
        </w:rPr>
        <w:t xml:space="preserve"> Т.Ф. (англійська мова), Галкіної О.С. (початкова школа), Івченко А.М. (географія), Ковальчук Г.А. (математика), Лаби С.В. (математика), Реви Л.В. (математика). В електронному журналі «Золоті сторінки» розміщено розробку  уроку зарубіжної літератури Нечепоренко В.В.</w:t>
      </w:r>
    </w:p>
    <w:p w:rsidR="00671CB5" w:rsidRPr="00671CB5" w:rsidRDefault="00671CB5" w:rsidP="00D72455">
      <w:pPr>
        <w:tabs>
          <w:tab w:val="left" w:pos="200"/>
        </w:tabs>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Достатня увага приділяється вивченню та узагальненню педагогічного досвіду. На шкільному рівні вивчено й узагальнено досвід вчителів:</w:t>
      </w:r>
    </w:p>
    <w:p w:rsidR="00671CB5" w:rsidRPr="00671CB5" w:rsidRDefault="00671CB5" w:rsidP="00D72455">
      <w:pPr>
        <w:tabs>
          <w:tab w:val="left" w:pos="200"/>
        </w:tabs>
        <w:spacing w:after="0" w:line="240" w:lineRule="auto"/>
        <w:jc w:val="both"/>
        <w:rPr>
          <w:rFonts w:ascii="Times New Roman" w:hAnsi="Times New Roman"/>
          <w:sz w:val="28"/>
          <w:szCs w:val="28"/>
          <w:lang w:val="uk-UA"/>
        </w:rPr>
      </w:pPr>
      <w:r w:rsidRPr="00671CB5">
        <w:rPr>
          <w:rFonts w:ascii="Times New Roman" w:hAnsi="Times New Roman"/>
          <w:sz w:val="28"/>
          <w:szCs w:val="28"/>
          <w:u w:val="single"/>
          <w:lang w:val="uk-UA"/>
        </w:rPr>
        <w:t>Реви Л.В.</w:t>
      </w:r>
      <w:r w:rsidRPr="00671CB5">
        <w:rPr>
          <w:rFonts w:ascii="Times New Roman" w:hAnsi="Times New Roman"/>
          <w:sz w:val="28"/>
          <w:szCs w:val="28"/>
          <w:lang w:val="uk-UA"/>
        </w:rPr>
        <w:t>, вчителя математики та інформатики, з теми «Використання інноваційних методів навчання («Природний процес навчання», кейс-метод, метод проектів, ІКТ-технології) на уроках математики та інформатики.</w:t>
      </w:r>
    </w:p>
    <w:p w:rsidR="00671CB5" w:rsidRPr="00671CB5" w:rsidRDefault="00671CB5" w:rsidP="00D72455">
      <w:pPr>
        <w:tabs>
          <w:tab w:val="left" w:pos="200"/>
        </w:tabs>
        <w:spacing w:after="0" w:line="240" w:lineRule="auto"/>
        <w:jc w:val="both"/>
        <w:rPr>
          <w:rFonts w:ascii="Times New Roman" w:hAnsi="Times New Roman"/>
          <w:sz w:val="28"/>
          <w:szCs w:val="28"/>
          <w:lang w:val="uk-UA"/>
        </w:rPr>
      </w:pPr>
      <w:proofErr w:type="spellStart"/>
      <w:r w:rsidRPr="00671CB5">
        <w:rPr>
          <w:rFonts w:ascii="Times New Roman" w:hAnsi="Times New Roman"/>
          <w:sz w:val="28"/>
          <w:szCs w:val="28"/>
          <w:u w:val="single"/>
          <w:lang w:val="uk-UA"/>
        </w:rPr>
        <w:t>Коровки</w:t>
      </w:r>
      <w:proofErr w:type="spellEnd"/>
      <w:r w:rsidRPr="00671CB5">
        <w:rPr>
          <w:rFonts w:ascii="Times New Roman" w:hAnsi="Times New Roman"/>
          <w:sz w:val="28"/>
          <w:szCs w:val="28"/>
          <w:u w:val="single"/>
          <w:lang w:val="uk-UA"/>
        </w:rPr>
        <w:t xml:space="preserve"> Т.В.</w:t>
      </w:r>
      <w:r w:rsidRPr="00671CB5">
        <w:rPr>
          <w:rFonts w:ascii="Times New Roman" w:hAnsi="Times New Roman"/>
          <w:sz w:val="28"/>
          <w:szCs w:val="28"/>
          <w:lang w:val="uk-UA"/>
        </w:rPr>
        <w:t>, вчителя початкових класів, з теми «Розвиток пізнавальних інтересів молодших школярів».</w:t>
      </w:r>
    </w:p>
    <w:p w:rsidR="00671CB5" w:rsidRPr="00671CB5" w:rsidRDefault="00671CB5" w:rsidP="00D72455">
      <w:pPr>
        <w:tabs>
          <w:tab w:val="left" w:pos="200"/>
        </w:tabs>
        <w:spacing w:after="0" w:line="240" w:lineRule="auto"/>
        <w:jc w:val="both"/>
        <w:rPr>
          <w:rFonts w:ascii="Times New Roman" w:hAnsi="Times New Roman"/>
          <w:sz w:val="28"/>
          <w:szCs w:val="28"/>
          <w:lang w:val="uk-UA"/>
        </w:rPr>
      </w:pPr>
      <w:proofErr w:type="spellStart"/>
      <w:r w:rsidRPr="00671CB5">
        <w:rPr>
          <w:rFonts w:ascii="Times New Roman" w:hAnsi="Times New Roman"/>
          <w:sz w:val="28"/>
          <w:szCs w:val="28"/>
          <w:u w:val="single"/>
          <w:lang w:val="uk-UA"/>
        </w:rPr>
        <w:t>Зьобри</w:t>
      </w:r>
      <w:proofErr w:type="spellEnd"/>
      <w:r w:rsidRPr="00671CB5">
        <w:rPr>
          <w:rFonts w:ascii="Times New Roman" w:hAnsi="Times New Roman"/>
          <w:sz w:val="28"/>
          <w:szCs w:val="28"/>
          <w:u w:val="single"/>
          <w:lang w:val="uk-UA"/>
        </w:rPr>
        <w:t xml:space="preserve"> Т.Ф.</w:t>
      </w:r>
      <w:r w:rsidRPr="00671CB5">
        <w:rPr>
          <w:rFonts w:ascii="Times New Roman" w:hAnsi="Times New Roman"/>
          <w:sz w:val="28"/>
          <w:szCs w:val="28"/>
          <w:lang w:val="uk-UA"/>
        </w:rPr>
        <w:t xml:space="preserve">, вчителя англійської мови з теми «Розвиток комунікативних </w:t>
      </w:r>
      <w:proofErr w:type="spellStart"/>
      <w:r w:rsidRPr="00671CB5">
        <w:rPr>
          <w:rFonts w:ascii="Times New Roman" w:hAnsi="Times New Roman"/>
          <w:sz w:val="28"/>
          <w:szCs w:val="28"/>
          <w:lang w:val="uk-UA"/>
        </w:rPr>
        <w:t>компетентностей</w:t>
      </w:r>
      <w:proofErr w:type="spellEnd"/>
      <w:r w:rsidRPr="00671CB5">
        <w:rPr>
          <w:rFonts w:ascii="Times New Roman" w:hAnsi="Times New Roman"/>
          <w:sz w:val="28"/>
          <w:szCs w:val="28"/>
          <w:lang w:val="uk-UA"/>
        </w:rPr>
        <w:t xml:space="preserve"> учнів засобами англійської мови».</w:t>
      </w:r>
    </w:p>
    <w:p w:rsidR="00671CB5" w:rsidRPr="00671CB5" w:rsidRDefault="00671CB5" w:rsidP="00D72455">
      <w:pPr>
        <w:tabs>
          <w:tab w:val="left" w:pos="200"/>
        </w:tabs>
        <w:spacing w:after="0" w:line="240" w:lineRule="auto"/>
        <w:jc w:val="both"/>
        <w:rPr>
          <w:rFonts w:ascii="Times New Roman" w:hAnsi="Times New Roman"/>
          <w:sz w:val="28"/>
          <w:szCs w:val="28"/>
          <w:lang w:val="uk-UA"/>
        </w:rPr>
      </w:pPr>
      <w:r w:rsidRPr="00671CB5">
        <w:rPr>
          <w:rFonts w:ascii="Times New Roman" w:hAnsi="Times New Roman"/>
          <w:sz w:val="28"/>
          <w:szCs w:val="28"/>
          <w:u w:val="single"/>
          <w:lang w:val="uk-UA"/>
        </w:rPr>
        <w:t>Галкіної О.С.</w:t>
      </w:r>
      <w:r w:rsidRPr="00671CB5">
        <w:rPr>
          <w:rFonts w:ascii="Times New Roman" w:hAnsi="Times New Roman"/>
          <w:sz w:val="28"/>
          <w:szCs w:val="28"/>
          <w:lang w:val="uk-UA"/>
        </w:rPr>
        <w:t>, вчителя початкових класів, з теми «Інновації в початковій школі».</w:t>
      </w:r>
    </w:p>
    <w:p w:rsidR="00671CB5" w:rsidRPr="00671CB5" w:rsidRDefault="00671CB5" w:rsidP="00D72455">
      <w:pPr>
        <w:tabs>
          <w:tab w:val="left" w:pos="200"/>
        </w:tabs>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Щорічно в кінці навчального року на засіданні методичної ради підводяться підсумки методичної роботи навчального закладу та визначаються напрямки діяльності на новий навчальний рік.</w:t>
      </w:r>
    </w:p>
    <w:p w:rsidR="00671CB5" w:rsidRPr="00671CB5" w:rsidRDefault="00671CB5" w:rsidP="00D72455">
      <w:pPr>
        <w:spacing w:after="0" w:line="240" w:lineRule="auto"/>
        <w:ind w:firstLine="567"/>
        <w:jc w:val="both"/>
        <w:textAlignment w:val="baseline"/>
        <w:rPr>
          <w:rFonts w:ascii="Times New Roman" w:hAnsi="Times New Roman"/>
          <w:sz w:val="28"/>
          <w:szCs w:val="28"/>
          <w:lang w:val="uk-UA"/>
        </w:rPr>
      </w:pPr>
      <w:r w:rsidRPr="00671CB5">
        <w:rPr>
          <w:rFonts w:ascii="Times New Roman" w:hAnsi="Times New Roman"/>
          <w:sz w:val="28"/>
          <w:szCs w:val="28"/>
          <w:lang w:val="uk-UA"/>
        </w:rPr>
        <w:t xml:space="preserve">Важливою перевагою дистанційної освіти є те, що вона дає змогу на базі ІКТ здійснювати адаптацію навчання до рівня базової підготовки конкретного вчителя чи учня, до місця його проживання, до здоров'я, матеріального стану і, як наслідок, відкриває можливість істотно підвищувати якість навчання. Протягом останніх років процес комп’ютеризації та підключення до мережі Інтернет зробив можливим дистанційне спілкування, обмін інформацією учнів, класних керівників, вчителів, батьків учнів.  У нашому навчальному закладі значно підвищився інтерес учителів у використанні нових технологій, зросла зацікавленість дітей в конкурсах та проектах, активізувалась робота зі створення  мультимедійних презентацій учнів.   </w:t>
      </w:r>
    </w:p>
    <w:p w:rsidR="00671CB5" w:rsidRPr="00671CB5" w:rsidRDefault="00671CB5" w:rsidP="00D72455">
      <w:pPr>
        <w:spacing w:after="0" w:line="240" w:lineRule="auto"/>
        <w:ind w:firstLine="567"/>
        <w:jc w:val="both"/>
        <w:outlineLvl w:val="3"/>
        <w:rPr>
          <w:rFonts w:ascii="Times New Roman" w:hAnsi="Times New Roman"/>
          <w:sz w:val="28"/>
          <w:szCs w:val="28"/>
          <w:lang w:val="uk-UA"/>
        </w:rPr>
      </w:pPr>
      <w:r w:rsidRPr="00671CB5">
        <w:rPr>
          <w:rFonts w:ascii="Times New Roman" w:hAnsi="Times New Roman"/>
          <w:sz w:val="28"/>
          <w:szCs w:val="28"/>
          <w:lang w:val="uk-UA"/>
        </w:rPr>
        <w:t xml:space="preserve">Майже всі учителі школи знають інформаційні технології на рівні користувача. Серед педагогічних працівників був проведений моніторинг. Результати анкетування показали, що 95% наших вчителів мають </w:t>
      </w:r>
      <w:r w:rsidRPr="00671CB5">
        <w:rPr>
          <w:rFonts w:ascii="Times New Roman" w:hAnsi="Times New Roman"/>
          <w:sz w:val="28"/>
          <w:szCs w:val="28"/>
          <w:lang w:val="uk-UA"/>
        </w:rPr>
        <w:lastRenderedPageBreak/>
        <w:t>комп’ютери вдома, у 90%  є доступ до мережі.  Навички роботи в Інтернеті (пошук інформації) мають 85% педагогічних працівників. У школі проведено моніторинг компетентності вчителів у галузі інформаційно-комунікаційних технологій. Майже всі педагоги володіють навичками використання ІКТ на рівні "Початківець", вміють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суспільства.</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З аналізу забезпечення домашніми комп`ютерами учнів школи мають можливості користування мережею Інтернет в домашніх умовах  видно, що використання дистанційної освіти - один із шляхів для надання рівного доступу до якісної освіти.</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xml:space="preserve">Вчителі беруть активну участь в міських та обласних </w:t>
      </w:r>
      <w:proofErr w:type="spellStart"/>
      <w:r w:rsidRPr="00671CB5">
        <w:rPr>
          <w:rFonts w:ascii="Times New Roman" w:hAnsi="Times New Roman"/>
          <w:sz w:val="28"/>
          <w:szCs w:val="28"/>
          <w:lang w:val="uk-UA"/>
        </w:rPr>
        <w:t>вебінарах</w:t>
      </w:r>
      <w:proofErr w:type="spellEnd"/>
      <w:r w:rsidRPr="00671CB5">
        <w:rPr>
          <w:rFonts w:ascii="Times New Roman" w:hAnsi="Times New Roman"/>
          <w:sz w:val="28"/>
          <w:szCs w:val="28"/>
          <w:lang w:val="uk-UA"/>
        </w:rPr>
        <w:t>.</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xml:space="preserve">В школі працює </w:t>
      </w:r>
      <w:proofErr w:type="spellStart"/>
      <w:r w:rsidRPr="00671CB5">
        <w:rPr>
          <w:rFonts w:ascii="Times New Roman" w:hAnsi="Times New Roman"/>
          <w:sz w:val="28"/>
          <w:szCs w:val="28"/>
          <w:lang w:val="uk-UA"/>
        </w:rPr>
        <w:t>блог</w:t>
      </w:r>
      <w:proofErr w:type="spellEnd"/>
      <w:r w:rsidRPr="00671CB5">
        <w:rPr>
          <w:rFonts w:ascii="Times New Roman" w:hAnsi="Times New Roman"/>
          <w:sz w:val="28"/>
          <w:szCs w:val="28"/>
          <w:lang w:val="uk-UA"/>
        </w:rPr>
        <w:t xml:space="preserve"> кабінету інформатики та шкільний сайт.</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Багато корисної інформації для вчителів, учнів, громадськості розміщено на нашому сайті. Перш за все це представлення роботи школи.  Сайт був створений у 2009 році. Він відразу набув популярності серед учнів, батьків, вчителів. Матеріали на сайті  регулярно оновлюються, мають цікаве інформаційне наповнення.</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xml:space="preserve">Майже щороку наш сайт приймає участь у конкурсі сайтів освітніх закладів. Сайт школи – інструмент для розширення інформаційних контактів з батьками.  На сторінках сайту презентується  інформація про досягнення учнів та педагогічного колективу, системно інформується діяльність учасників освітнього процесу, висвітлюється проведення шкільних заходів , публікуються корисні матеріали для учнів, вчителів, батьків, за необхідністю проводиться дистанційна освіта, дієвими є сторінки бібліотекаря та психолога. Батьки є постійними відвідувачами шкільного сайту, що сприяє тісній співпраці школи-родини. Сайт створено на основі платформи  </w:t>
      </w:r>
      <w:proofErr w:type="spellStart"/>
      <w:r w:rsidRPr="00671CB5">
        <w:rPr>
          <w:rFonts w:ascii="Times New Roman" w:hAnsi="Times New Roman"/>
          <w:sz w:val="28"/>
          <w:szCs w:val="28"/>
          <w:lang w:val="uk-UA"/>
        </w:rPr>
        <w:t>ucoz</w:t>
      </w:r>
      <w:proofErr w:type="spellEnd"/>
      <w:r w:rsidRPr="00671CB5">
        <w:rPr>
          <w:rFonts w:ascii="Times New Roman" w:hAnsi="Times New Roman"/>
          <w:sz w:val="28"/>
          <w:szCs w:val="28"/>
          <w:lang w:val="uk-UA"/>
        </w:rPr>
        <w:t>.</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xml:space="preserve">Якість освітніх послуг – соціальна категорія, за допомогою якої визначається стан та результативність освітнього процесу. Вона характеризується різними аспектами діяльності загальноосвітнього навчального закладу, що здійснюють розвиток </w:t>
      </w:r>
      <w:proofErr w:type="spellStart"/>
      <w:r w:rsidRPr="00671CB5">
        <w:rPr>
          <w:rFonts w:ascii="Times New Roman" w:hAnsi="Times New Roman"/>
          <w:sz w:val="28"/>
          <w:szCs w:val="28"/>
          <w:lang w:val="uk-UA"/>
        </w:rPr>
        <w:t>компетенцій</w:t>
      </w:r>
      <w:proofErr w:type="spellEnd"/>
      <w:r w:rsidRPr="00671CB5">
        <w:rPr>
          <w:rFonts w:ascii="Times New Roman" w:hAnsi="Times New Roman"/>
          <w:sz w:val="28"/>
          <w:szCs w:val="28"/>
          <w:lang w:val="uk-UA"/>
        </w:rPr>
        <w:t xml:space="preserve"> школярів. Виникає потреба у свідомому впливові на зазначені аспекти та досягнення ними належних показників, </w:t>
      </w:r>
      <w:r w:rsidRPr="00671CB5">
        <w:rPr>
          <w:rFonts w:ascii="Times New Roman" w:hAnsi="Times New Roman"/>
          <w:sz w:val="28"/>
          <w:szCs w:val="28"/>
          <w:u w:val="single"/>
          <w:lang w:val="uk-UA"/>
        </w:rPr>
        <w:t>а це неможливо без вивчення динаміки їхнього розвитку</w:t>
      </w:r>
      <w:r w:rsidRPr="00671CB5">
        <w:rPr>
          <w:rFonts w:ascii="Times New Roman" w:hAnsi="Times New Roman"/>
          <w:sz w:val="28"/>
          <w:szCs w:val="28"/>
          <w:lang w:val="uk-UA"/>
        </w:rPr>
        <w:t>. Саме тому управління навчальним закладом переведено у моніторинговий режим.</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xml:space="preserve">        Педагогічний колектив бере участь в моніторингових дослідженнях  якості навчальних досягнень з української мови, математики та історії України. Мета програми: забезпечити вчасний збір, обробку та аналіз інформації як необхідну умову прийняття ефективних, науково доведених управлінських рішень, спрямованих на підвищення якості освітнього процесу.</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xml:space="preserve">Зовнішній моніторинг діяльності учнів здійснюється за моделлю «вхід-вихід»: на початку та в кінці навчального року: діагностичний та підсумковий. За результатами діагностичного оцінювання визначається рівень успішності оволодіння учнями навчальними предметами. </w:t>
      </w:r>
      <w:proofErr w:type="spellStart"/>
      <w:r w:rsidRPr="00671CB5">
        <w:rPr>
          <w:rFonts w:ascii="Times New Roman" w:hAnsi="Times New Roman"/>
          <w:sz w:val="28"/>
          <w:szCs w:val="28"/>
          <w:lang w:val="uk-UA"/>
        </w:rPr>
        <w:t>Корекційно-</w:t>
      </w:r>
      <w:r w:rsidRPr="00671CB5">
        <w:rPr>
          <w:rFonts w:ascii="Times New Roman" w:hAnsi="Times New Roman"/>
          <w:sz w:val="28"/>
          <w:szCs w:val="28"/>
          <w:lang w:val="uk-UA"/>
        </w:rPr>
        <w:lastRenderedPageBreak/>
        <w:t>аналітичні</w:t>
      </w:r>
      <w:proofErr w:type="spellEnd"/>
      <w:r w:rsidRPr="00671CB5">
        <w:rPr>
          <w:rFonts w:ascii="Times New Roman" w:hAnsi="Times New Roman"/>
          <w:sz w:val="28"/>
          <w:szCs w:val="28"/>
          <w:lang w:val="uk-UA"/>
        </w:rPr>
        <w:t xml:space="preserve"> заходи здійснюються протягом навчального року: як після вхідного, так і після проміжного контролю.</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Так, на високому і достатньому рівнях  навчалося 244 учні.</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з них на достатньому рівні – 190 - 43 %;</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xml:space="preserve"> на високому рівні    54 - 13 %</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Якість знань  на кінець навчального року складає 55%, що на 1% більше ніж у минулому навчальному році.</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За результатами ДПА отримали:</w:t>
      </w:r>
    </w:p>
    <w:p w:rsidR="00671CB5" w:rsidRPr="00671CB5" w:rsidRDefault="00671CB5" w:rsidP="00D72455">
      <w:pPr>
        <w:numPr>
          <w:ilvl w:val="0"/>
          <w:numId w:val="1"/>
        </w:numPr>
        <w:tabs>
          <w:tab w:val="left" w:pos="1134"/>
        </w:tabs>
        <w:spacing w:after="0" w:line="240" w:lineRule="auto"/>
        <w:ind w:hanging="589"/>
        <w:jc w:val="both"/>
        <w:rPr>
          <w:rFonts w:ascii="Times New Roman" w:hAnsi="Times New Roman"/>
          <w:sz w:val="28"/>
          <w:szCs w:val="28"/>
          <w:lang w:val="uk-UA"/>
        </w:rPr>
      </w:pPr>
      <w:r w:rsidRPr="00671CB5">
        <w:rPr>
          <w:rFonts w:ascii="Times New Roman" w:hAnsi="Times New Roman"/>
          <w:sz w:val="28"/>
          <w:szCs w:val="28"/>
          <w:lang w:val="uk-UA"/>
        </w:rPr>
        <w:t>свідоцтва  за базову середню освіту - 40 учнів 9х класів;</w:t>
      </w:r>
    </w:p>
    <w:p w:rsidR="00671CB5" w:rsidRPr="00671CB5" w:rsidRDefault="00671CB5" w:rsidP="00D72455">
      <w:pPr>
        <w:numPr>
          <w:ilvl w:val="0"/>
          <w:numId w:val="1"/>
        </w:numPr>
        <w:tabs>
          <w:tab w:val="left" w:pos="1134"/>
        </w:tabs>
        <w:spacing w:after="0" w:line="240" w:lineRule="auto"/>
        <w:ind w:hanging="589"/>
        <w:jc w:val="both"/>
        <w:rPr>
          <w:rFonts w:ascii="Times New Roman" w:hAnsi="Times New Roman"/>
          <w:sz w:val="28"/>
          <w:szCs w:val="28"/>
          <w:lang w:val="uk-UA"/>
        </w:rPr>
      </w:pPr>
      <w:r w:rsidRPr="00671CB5">
        <w:rPr>
          <w:rFonts w:ascii="Times New Roman" w:hAnsi="Times New Roman"/>
          <w:sz w:val="28"/>
          <w:szCs w:val="28"/>
          <w:lang w:val="uk-UA"/>
        </w:rPr>
        <w:t>атестатів за повну середню освіту – 12 учнів 11го класу.</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440 учнів 1-8х та 10 класів переведено до наступних класів.</w:t>
      </w:r>
    </w:p>
    <w:p w:rsidR="00727A0F" w:rsidRDefault="00727A0F" w:rsidP="00727A0F">
      <w:pPr>
        <w:spacing w:after="0" w:line="240" w:lineRule="auto"/>
        <w:jc w:val="center"/>
        <w:rPr>
          <w:rFonts w:ascii="Times New Roman" w:hAnsi="Times New Roman"/>
          <w:b/>
          <w:i/>
          <w:sz w:val="28"/>
          <w:szCs w:val="28"/>
          <w:lang w:val="uk-UA"/>
        </w:rPr>
      </w:pPr>
    </w:p>
    <w:p w:rsidR="00671CB5" w:rsidRPr="00671CB5" w:rsidRDefault="00671CB5" w:rsidP="00727A0F">
      <w:pPr>
        <w:spacing w:after="0" w:line="240" w:lineRule="auto"/>
        <w:jc w:val="center"/>
        <w:rPr>
          <w:rFonts w:ascii="Times New Roman" w:hAnsi="Times New Roman"/>
          <w:b/>
          <w:i/>
          <w:sz w:val="28"/>
          <w:szCs w:val="28"/>
          <w:lang w:val="uk-UA"/>
        </w:rPr>
      </w:pPr>
      <w:r w:rsidRPr="00671CB5">
        <w:rPr>
          <w:rFonts w:ascii="Times New Roman" w:hAnsi="Times New Roman"/>
          <w:b/>
          <w:i/>
          <w:sz w:val="28"/>
          <w:szCs w:val="28"/>
          <w:lang w:val="uk-UA"/>
        </w:rPr>
        <w:t>Таблиця навчальних досягнень учнів.</w:t>
      </w:r>
    </w:p>
    <w:tbl>
      <w:tblPr>
        <w:tblStyle w:val="a3"/>
        <w:tblW w:w="0" w:type="auto"/>
        <w:tblLook w:val="01E0" w:firstRow="1" w:lastRow="1" w:firstColumn="1" w:lastColumn="1" w:noHBand="0" w:noVBand="0"/>
      </w:tblPr>
      <w:tblGrid>
        <w:gridCol w:w="1354"/>
        <w:gridCol w:w="1180"/>
        <w:gridCol w:w="1220"/>
        <w:gridCol w:w="1530"/>
        <w:gridCol w:w="1550"/>
        <w:gridCol w:w="1366"/>
        <w:gridCol w:w="1371"/>
      </w:tblGrid>
      <w:tr w:rsidR="00671CB5" w:rsidRPr="00671CB5" w:rsidTr="00671CB5">
        <w:tc>
          <w:tcPr>
            <w:tcW w:w="1427"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rPr>
                <w:rFonts w:ascii="Times New Roman" w:hAnsi="Times New Roman"/>
                <w:sz w:val="28"/>
                <w:szCs w:val="28"/>
                <w:lang w:val="uk-UA"/>
              </w:rPr>
            </w:pPr>
            <w:r w:rsidRPr="00671CB5">
              <w:rPr>
                <w:rFonts w:ascii="Times New Roman" w:hAnsi="Times New Roman"/>
                <w:sz w:val="28"/>
                <w:szCs w:val="28"/>
                <w:lang w:val="uk-UA"/>
              </w:rPr>
              <w:t>класи</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rPr>
                <w:rFonts w:ascii="Times New Roman" w:hAnsi="Times New Roman"/>
                <w:sz w:val="28"/>
                <w:szCs w:val="28"/>
                <w:lang w:val="uk-UA"/>
              </w:rPr>
            </w:pPr>
            <w:r w:rsidRPr="00671CB5">
              <w:rPr>
                <w:rFonts w:ascii="Times New Roman" w:hAnsi="Times New Roman"/>
                <w:sz w:val="28"/>
                <w:szCs w:val="28"/>
                <w:lang w:val="uk-UA"/>
              </w:rPr>
              <w:t>Всього учнів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rPr>
                <w:rFonts w:ascii="Times New Roman" w:hAnsi="Times New Roman"/>
                <w:sz w:val="28"/>
                <w:szCs w:val="28"/>
                <w:lang w:val="uk-UA"/>
              </w:rPr>
            </w:pPr>
            <w:r w:rsidRPr="00671CB5">
              <w:rPr>
                <w:rFonts w:ascii="Times New Roman" w:hAnsi="Times New Roman"/>
                <w:sz w:val="28"/>
                <w:szCs w:val="28"/>
                <w:lang w:val="uk-UA"/>
              </w:rPr>
              <w:t>І рівень</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rPr>
                <w:rFonts w:ascii="Times New Roman" w:hAnsi="Times New Roman"/>
                <w:sz w:val="28"/>
                <w:szCs w:val="28"/>
                <w:lang w:val="uk-UA"/>
              </w:rPr>
            </w:pPr>
            <w:r w:rsidRPr="00671CB5">
              <w:rPr>
                <w:rFonts w:ascii="Times New Roman" w:hAnsi="Times New Roman"/>
                <w:sz w:val="28"/>
                <w:szCs w:val="28"/>
                <w:lang w:val="uk-UA"/>
              </w:rPr>
              <w:t>ІІ рівень</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rPr>
                <w:rFonts w:ascii="Times New Roman" w:hAnsi="Times New Roman"/>
                <w:sz w:val="28"/>
                <w:szCs w:val="28"/>
                <w:lang w:val="uk-UA"/>
              </w:rPr>
            </w:pPr>
            <w:r w:rsidRPr="00671CB5">
              <w:rPr>
                <w:rFonts w:ascii="Times New Roman" w:hAnsi="Times New Roman"/>
                <w:sz w:val="28"/>
                <w:szCs w:val="28"/>
                <w:lang w:val="uk-UA"/>
              </w:rPr>
              <w:t>ІІІ рівень</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rPr>
                <w:rFonts w:ascii="Times New Roman" w:hAnsi="Times New Roman"/>
                <w:sz w:val="28"/>
                <w:szCs w:val="28"/>
                <w:lang w:val="uk-UA"/>
              </w:rPr>
            </w:pPr>
            <w:r w:rsidRPr="00671CB5">
              <w:rPr>
                <w:rFonts w:ascii="Times New Roman" w:hAnsi="Times New Roman"/>
                <w:sz w:val="28"/>
                <w:szCs w:val="28"/>
                <w:lang w:val="uk-UA"/>
              </w:rPr>
              <w:t>ІУ рівень</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rPr>
                <w:rFonts w:ascii="Times New Roman" w:hAnsi="Times New Roman"/>
                <w:sz w:val="28"/>
                <w:szCs w:val="28"/>
                <w:lang w:val="uk-UA"/>
              </w:rPr>
            </w:pPr>
            <w:r w:rsidRPr="00671CB5">
              <w:rPr>
                <w:rFonts w:ascii="Times New Roman" w:hAnsi="Times New Roman"/>
                <w:sz w:val="28"/>
                <w:szCs w:val="28"/>
                <w:lang w:val="uk-UA"/>
              </w:rPr>
              <w:t>Якість знань</w:t>
            </w:r>
          </w:p>
        </w:tc>
      </w:tr>
      <w:tr w:rsidR="00671CB5" w:rsidRPr="00671CB5" w:rsidTr="00671CB5">
        <w:tc>
          <w:tcPr>
            <w:tcW w:w="1427"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rPr>
                <w:rFonts w:ascii="Times New Roman" w:hAnsi="Times New Roman"/>
                <w:sz w:val="28"/>
                <w:szCs w:val="28"/>
                <w:lang w:val="uk-UA"/>
              </w:rPr>
            </w:pPr>
            <w:r w:rsidRPr="00671CB5">
              <w:rPr>
                <w:rFonts w:ascii="Times New Roman" w:hAnsi="Times New Roman"/>
                <w:sz w:val="28"/>
                <w:szCs w:val="28"/>
                <w:lang w:val="uk-UA"/>
              </w:rPr>
              <w:t>2-11 класи</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jc w:val="center"/>
              <w:rPr>
                <w:rFonts w:ascii="Times New Roman" w:hAnsi="Times New Roman"/>
                <w:sz w:val="28"/>
                <w:szCs w:val="28"/>
                <w:lang w:val="uk-UA"/>
              </w:rPr>
            </w:pPr>
            <w:r w:rsidRPr="00671CB5">
              <w:rPr>
                <w:rFonts w:ascii="Times New Roman" w:hAnsi="Times New Roman"/>
                <w:sz w:val="28"/>
                <w:szCs w:val="28"/>
                <w:lang w:val="uk-UA"/>
              </w:rPr>
              <w:t>437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jc w:val="center"/>
              <w:rPr>
                <w:rFonts w:ascii="Times New Roman" w:hAnsi="Times New Roman"/>
                <w:sz w:val="28"/>
                <w:szCs w:val="28"/>
                <w:lang w:val="uk-UA"/>
              </w:rPr>
            </w:pPr>
            <w:r w:rsidRPr="00671CB5">
              <w:rPr>
                <w:rFonts w:ascii="Times New Roman" w:hAnsi="Times New Roman"/>
                <w:sz w:val="28"/>
                <w:szCs w:val="28"/>
                <w:lang w:val="uk-UA"/>
              </w:rPr>
              <w:t>4-1%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jc w:val="center"/>
              <w:rPr>
                <w:rFonts w:ascii="Times New Roman" w:hAnsi="Times New Roman"/>
                <w:sz w:val="28"/>
                <w:szCs w:val="28"/>
                <w:lang w:val="uk-UA"/>
              </w:rPr>
            </w:pPr>
            <w:r w:rsidRPr="00671CB5">
              <w:rPr>
                <w:rFonts w:ascii="Times New Roman" w:hAnsi="Times New Roman"/>
                <w:sz w:val="28"/>
                <w:szCs w:val="28"/>
                <w:lang w:val="uk-UA"/>
              </w:rPr>
              <w:t>189-43%</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jc w:val="center"/>
              <w:rPr>
                <w:rFonts w:ascii="Times New Roman" w:hAnsi="Times New Roman"/>
                <w:sz w:val="28"/>
                <w:szCs w:val="28"/>
                <w:lang w:val="uk-UA"/>
              </w:rPr>
            </w:pPr>
            <w:r w:rsidRPr="00671CB5">
              <w:rPr>
                <w:rFonts w:ascii="Times New Roman" w:hAnsi="Times New Roman"/>
                <w:sz w:val="28"/>
                <w:szCs w:val="28"/>
                <w:lang w:val="uk-UA"/>
              </w:rPr>
              <w:t>190-43%</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jc w:val="center"/>
              <w:rPr>
                <w:rFonts w:ascii="Times New Roman" w:hAnsi="Times New Roman"/>
                <w:sz w:val="28"/>
                <w:szCs w:val="28"/>
                <w:lang w:val="uk-UA"/>
              </w:rPr>
            </w:pPr>
            <w:r w:rsidRPr="00671CB5">
              <w:rPr>
                <w:rFonts w:ascii="Times New Roman" w:hAnsi="Times New Roman"/>
                <w:sz w:val="28"/>
                <w:szCs w:val="28"/>
                <w:lang w:val="uk-UA"/>
              </w:rPr>
              <w:t>54-13%</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jc w:val="center"/>
              <w:rPr>
                <w:rFonts w:ascii="Times New Roman" w:hAnsi="Times New Roman"/>
                <w:sz w:val="28"/>
                <w:szCs w:val="28"/>
                <w:lang w:val="uk-UA"/>
              </w:rPr>
            </w:pPr>
            <w:r w:rsidRPr="00671CB5">
              <w:rPr>
                <w:rFonts w:ascii="Times New Roman" w:hAnsi="Times New Roman"/>
                <w:sz w:val="28"/>
                <w:szCs w:val="28"/>
                <w:lang w:val="uk-UA"/>
              </w:rPr>
              <w:t>56%</w:t>
            </w:r>
          </w:p>
        </w:tc>
      </w:tr>
      <w:tr w:rsidR="00671CB5" w:rsidRPr="00671CB5" w:rsidTr="00671CB5">
        <w:tc>
          <w:tcPr>
            <w:tcW w:w="1427"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rPr>
                <w:rFonts w:ascii="Times New Roman" w:hAnsi="Times New Roman"/>
                <w:sz w:val="28"/>
                <w:szCs w:val="28"/>
                <w:lang w:val="uk-UA"/>
              </w:rPr>
            </w:pPr>
            <w:r w:rsidRPr="00671CB5">
              <w:rPr>
                <w:rFonts w:ascii="Times New Roman" w:hAnsi="Times New Roman"/>
                <w:sz w:val="28"/>
                <w:szCs w:val="28"/>
                <w:lang w:val="uk-UA"/>
              </w:rPr>
              <w:t>2-4 класи</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jc w:val="center"/>
              <w:rPr>
                <w:rFonts w:ascii="Times New Roman" w:hAnsi="Times New Roman"/>
                <w:sz w:val="28"/>
                <w:szCs w:val="28"/>
                <w:lang w:val="uk-UA"/>
              </w:rPr>
            </w:pPr>
            <w:r w:rsidRPr="00671CB5">
              <w:rPr>
                <w:rFonts w:ascii="Times New Roman" w:hAnsi="Times New Roman"/>
                <w:sz w:val="28"/>
                <w:szCs w:val="28"/>
                <w:lang w:val="uk-UA"/>
              </w:rPr>
              <w:t>172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jc w:val="center"/>
              <w:rPr>
                <w:rFonts w:ascii="Times New Roman" w:hAnsi="Times New Roman"/>
                <w:sz w:val="28"/>
                <w:szCs w:val="28"/>
                <w:lang w:val="uk-UA"/>
              </w:rPr>
            </w:pPr>
            <w:r w:rsidRPr="00671CB5">
              <w:rPr>
                <w:rFonts w:ascii="Times New Roman" w:hAnsi="Times New Roman"/>
                <w:sz w:val="28"/>
                <w:szCs w:val="28"/>
                <w:lang w:val="uk-UA"/>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jc w:val="center"/>
              <w:rPr>
                <w:rFonts w:ascii="Times New Roman" w:hAnsi="Times New Roman"/>
                <w:sz w:val="28"/>
                <w:szCs w:val="28"/>
                <w:lang w:val="uk-UA"/>
              </w:rPr>
            </w:pPr>
            <w:r w:rsidRPr="00671CB5">
              <w:rPr>
                <w:rFonts w:ascii="Times New Roman" w:hAnsi="Times New Roman"/>
                <w:sz w:val="28"/>
                <w:szCs w:val="28"/>
                <w:lang w:val="uk-UA"/>
              </w:rPr>
              <w:t>57-33%</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jc w:val="center"/>
              <w:rPr>
                <w:rFonts w:ascii="Times New Roman" w:hAnsi="Times New Roman"/>
                <w:sz w:val="28"/>
                <w:szCs w:val="28"/>
                <w:lang w:val="uk-UA"/>
              </w:rPr>
            </w:pPr>
            <w:r w:rsidRPr="00671CB5">
              <w:rPr>
                <w:rFonts w:ascii="Times New Roman" w:hAnsi="Times New Roman"/>
                <w:sz w:val="28"/>
                <w:szCs w:val="28"/>
                <w:lang w:val="uk-UA"/>
              </w:rPr>
              <w:t>78-45%</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jc w:val="center"/>
              <w:rPr>
                <w:rFonts w:ascii="Times New Roman" w:hAnsi="Times New Roman"/>
                <w:sz w:val="28"/>
                <w:szCs w:val="28"/>
                <w:lang w:val="uk-UA"/>
              </w:rPr>
            </w:pPr>
            <w:r w:rsidRPr="00671CB5">
              <w:rPr>
                <w:rFonts w:ascii="Times New Roman" w:hAnsi="Times New Roman"/>
                <w:sz w:val="28"/>
                <w:szCs w:val="28"/>
                <w:lang w:val="uk-UA"/>
              </w:rPr>
              <w:t>37-22%</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jc w:val="center"/>
              <w:rPr>
                <w:rFonts w:ascii="Times New Roman" w:hAnsi="Times New Roman"/>
                <w:sz w:val="28"/>
                <w:szCs w:val="28"/>
                <w:lang w:val="uk-UA"/>
              </w:rPr>
            </w:pPr>
            <w:r w:rsidRPr="00671CB5">
              <w:rPr>
                <w:rFonts w:ascii="Times New Roman" w:hAnsi="Times New Roman"/>
                <w:sz w:val="28"/>
                <w:szCs w:val="28"/>
                <w:lang w:val="uk-UA"/>
              </w:rPr>
              <w:t>67%</w:t>
            </w:r>
          </w:p>
        </w:tc>
      </w:tr>
      <w:tr w:rsidR="00671CB5" w:rsidRPr="00671CB5" w:rsidTr="00671CB5">
        <w:tc>
          <w:tcPr>
            <w:tcW w:w="1427"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rPr>
                <w:rFonts w:ascii="Times New Roman" w:hAnsi="Times New Roman"/>
                <w:sz w:val="28"/>
                <w:szCs w:val="28"/>
                <w:lang w:val="uk-UA"/>
              </w:rPr>
            </w:pPr>
            <w:r w:rsidRPr="00671CB5">
              <w:rPr>
                <w:rFonts w:ascii="Times New Roman" w:hAnsi="Times New Roman"/>
                <w:sz w:val="28"/>
                <w:szCs w:val="28"/>
                <w:lang w:val="uk-UA"/>
              </w:rPr>
              <w:t>5-9 класи</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jc w:val="center"/>
              <w:rPr>
                <w:rFonts w:ascii="Times New Roman" w:hAnsi="Times New Roman"/>
                <w:sz w:val="28"/>
                <w:szCs w:val="28"/>
                <w:lang w:val="uk-UA"/>
              </w:rPr>
            </w:pPr>
            <w:r w:rsidRPr="00671CB5">
              <w:rPr>
                <w:rFonts w:ascii="Times New Roman" w:hAnsi="Times New Roman"/>
                <w:sz w:val="28"/>
                <w:szCs w:val="28"/>
                <w:lang w:val="uk-UA"/>
              </w:rPr>
              <w:t>237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jc w:val="center"/>
              <w:rPr>
                <w:rFonts w:ascii="Times New Roman" w:hAnsi="Times New Roman"/>
                <w:sz w:val="28"/>
                <w:szCs w:val="28"/>
                <w:lang w:val="uk-UA"/>
              </w:rPr>
            </w:pPr>
            <w:r w:rsidRPr="00671CB5">
              <w:rPr>
                <w:rFonts w:ascii="Times New Roman" w:hAnsi="Times New Roman"/>
                <w:sz w:val="28"/>
                <w:szCs w:val="28"/>
                <w:lang w:val="uk-UA"/>
              </w:rPr>
              <w:t>2-1%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jc w:val="center"/>
              <w:rPr>
                <w:rFonts w:ascii="Times New Roman" w:hAnsi="Times New Roman"/>
                <w:sz w:val="28"/>
                <w:szCs w:val="28"/>
                <w:lang w:val="uk-UA"/>
              </w:rPr>
            </w:pPr>
            <w:r w:rsidRPr="00671CB5">
              <w:rPr>
                <w:rFonts w:ascii="Times New Roman" w:hAnsi="Times New Roman"/>
                <w:sz w:val="28"/>
                <w:szCs w:val="28"/>
                <w:lang w:val="uk-UA"/>
              </w:rPr>
              <w:t>117-49%</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jc w:val="center"/>
              <w:rPr>
                <w:rFonts w:ascii="Times New Roman" w:hAnsi="Times New Roman"/>
                <w:sz w:val="28"/>
                <w:szCs w:val="28"/>
                <w:lang w:val="uk-UA"/>
              </w:rPr>
            </w:pPr>
            <w:r w:rsidRPr="00671CB5">
              <w:rPr>
                <w:rFonts w:ascii="Times New Roman" w:hAnsi="Times New Roman"/>
                <w:sz w:val="28"/>
                <w:szCs w:val="28"/>
                <w:lang w:val="uk-UA"/>
              </w:rPr>
              <w:t>101-43%</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jc w:val="center"/>
              <w:rPr>
                <w:rFonts w:ascii="Times New Roman" w:hAnsi="Times New Roman"/>
                <w:sz w:val="28"/>
                <w:szCs w:val="28"/>
                <w:lang w:val="uk-UA"/>
              </w:rPr>
            </w:pPr>
            <w:r w:rsidRPr="00671CB5">
              <w:rPr>
                <w:rFonts w:ascii="Times New Roman" w:hAnsi="Times New Roman"/>
                <w:sz w:val="28"/>
                <w:szCs w:val="28"/>
                <w:lang w:val="uk-UA"/>
              </w:rPr>
              <w:t>17-7%</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jc w:val="center"/>
              <w:rPr>
                <w:rFonts w:ascii="Times New Roman" w:hAnsi="Times New Roman"/>
                <w:sz w:val="28"/>
                <w:szCs w:val="28"/>
                <w:lang w:val="uk-UA"/>
              </w:rPr>
            </w:pPr>
            <w:r w:rsidRPr="00671CB5">
              <w:rPr>
                <w:rFonts w:ascii="Times New Roman" w:hAnsi="Times New Roman"/>
                <w:sz w:val="28"/>
                <w:szCs w:val="28"/>
                <w:lang w:val="uk-UA"/>
              </w:rPr>
              <w:t>50%</w:t>
            </w:r>
          </w:p>
        </w:tc>
      </w:tr>
      <w:tr w:rsidR="00671CB5" w:rsidRPr="00671CB5" w:rsidTr="00671CB5">
        <w:tc>
          <w:tcPr>
            <w:tcW w:w="1427"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rPr>
                <w:rFonts w:ascii="Times New Roman" w:hAnsi="Times New Roman"/>
                <w:sz w:val="28"/>
                <w:szCs w:val="28"/>
                <w:lang w:val="uk-UA"/>
              </w:rPr>
            </w:pPr>
            <w:r w:rsidRPr="00671CB5">
              <w:rPr>
                <w:rFonts w:ascii="Times New Roman" w:hAnsi="Times New Roman"/>
                <w:sz w:val="28"/>
                <w:szCs w:val="28"/>
                <w:lang w:val="uk-UA"/>
              </w:rPr>
              <w:t>10-11</w:t>
            </w: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jc w:val="center"/>
              <w:rPr>
                <w:rFonts w:ascii="Times New Roman" w:hAnsi="Times New Roman"/>
                <w:sz w:val="28"/>
                <w:szCs w:val="28"/>
                <w:lang w:val="uk-UA"/>
              </w:rPr>
            </w:pPr>
            <w:r w:rsidRPr="00671CB5">
              <w:rPr>
                <w:rFonts w:ascii="Times New Roman" w:hAnsi="Times New Roman"/>
                <w:sz w:val="28"/>
                <w:szCs w:val="28"/>
                <w:lang w:val="uk-UA"/>
              </w:rPr>
              <w:t>28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jc w:val="center"/>
              <w:rPr>
                <w:rFonts w:ascii="Times New Roman" w:hAnsi="Times New Roman"/>
                <w:sz w:val="28"/>
                <w:szCs w:val="28"/>
                <w:lang w:val="uk-UA"/>
              </w:rPr>
            </w:pPr>
            <w:r w:rsidRPr="00671CB5">
              <w:rPr>
                <w:rFonts w:ascii="Times New Roman" w:hAnsi="Times New Roman"/>
                <w:sz w:val="28"/>
                <w:szCs w:val="28"/>
                <w:lang w:val="uk-UA"/>
              </w:rPr>
              <w:t>2-7%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jc w:val="center"/>
              <w:rPr>
                <w:rFonts w:ascii="Times New Roman" w:hAnsi="Times New Roman"/>
                <w:sz w:val="28"/>
                <w:szCs w:val="28"/>
                <w:lang w:val="uk-UA"/>
              </w:rPr>
            </w:pPr>
            <w:r w:rsidRPr="00671CB5">
              <w:rPr>
                <w:rFonts w:ascii="Times New Roman" w:hAnsi="Times New Roman"/>
                <w:sz w:val="28"/>
                <w:szCs w:val="28"/>
                <w:lang w:val="uk-UA"/>
              </w:rPr>
              <w:t>15-54%</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jc w:val="center"/>
              <w:rPr>
                <w:rFonts w:ascii="Times New Roman" w:hAnsi="Times New Roman"/>
                <w:sz w:val="28"/>
                <w:szCs w:val="28"/>
                <w:lang w:val="uk-UA"/>
              </w:rPr>
            </w:pPr>
            <w:r w:rsidRPr="00671CB5">
              <w:rPr>
                <w:rFonts w:ascii="Times New Roman" w:hAnsi="Times New Roman"/>
                <w:sz w:val="28"/>
                <w:szCs w:val="28"/>
                <w:lang w:val="uk-UA"/>
              </w:rPr>
              <w:t>11-46%</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jc w:val="center"/>
              <w:rPr>
                <w:rFonts w:ascii="Times New Roman" w:hAnsi="Times New Roman"/>
                <w:sz w:val="28"/>
                <w:szCs w:val="28"/>
                <w:lang w:val="uk-UA"/>
              </w:rPr>
            </w:pPr>
            <w:r w:rsidRPr="00671CB5">
              <w:rPr>
                <w:rFonts w:ascii="Times New Roman" w:hAnsi="Times New Roman"/>
                <w:sz w:val="28"/>
                <w:szCs w:val="28"/>
                <w:lang w:val="uk-UA"/>
              </w:rPr>
              <w:t>-</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671CB5" w:rsidRPr="00671CB5" w:rsidRDefault="00671CB5" w:rsidP="00671CB5">
            <w:pPr>
              <w:jc w:val="center"/>
              <w:rPr>
                <w:rFonts w:ascii="Times New Roman" w:hAnsi="Times New Roman"/>
                <w:sz w:val="28"/>
                <w:szCs w:val="28"/>
                <w:lang w:val="uk-UA"/>
              </w:rPr>
            </w:pPr>
            <w:r w:rsidRPr="00671CB5">
              <w:rPr>
                <w:rFonts w:ascii="Times New Roman" w:hAnsi="Times New Roman"/>
                <w:sz w:val="28"/>
                <w:szCs w:val="28"/>
                <w:lang w:val="uk-UA"/>
              </w:rPr>
              <w:t>46%</w:t>
            </w:r>
          </w:p>
        </w:tc>
      </w:tr>
    </w:tbl>
    <w:p w:rsidR="00727A0F" w:rsidRDefault="00727A0F" w:rsidP="00727A0F">
      <w:pPr>
        <w:spacing w:after="0" w:line="240" w:lineRule="auto"/>
        <w:jc w:val="both"/>
        <w:rPr>
          <w:rFonts w:ascii="Times New Roman" w:hAnsi="Times New Roman"/>
          <w:sz w:val="28"/>
          <w:szCs w:val="28"/>
          <w:lang w:val="uk-UA"/>
        </w:rPr>
      </w:pPr>
    </w:p>
    <w:p w:rsidR="00671CB5" w:rsidRPr="00671CB5" w:rsidRDefault="00671CB5" w:rsidP="00727A0F">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Протягом 2013-2017 років в Селидівській загальноосвітній школі І-ІІІ ступенів №1 здійснюються моніторингові дослідження рівня навчальних досягнень учнів випускних 9 та 11 класів за результатами річного оцінювання та ДПА.</w:t>
      </w: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07"/>
        <w:gridCol w:w="504"/>
        <w:gridCol w:w="507"/>
        <w:gridCol w:w="504"/>
        <w:gridCol w:w="507"/>
        <w:gridCol w:w="504"/>
        <w:gridCol w:w="508"/>
        <w:gridCol w:w="505"/>
        <w:gridCol w:w="508"/>
        <w:gridCol w:w="505"/>
        <w:gridCol w:w="508"/>
        <w:gridCol w:w="505"/>
        <w:gridCol w:w="508"/>
        <w:gridCol w:w="505"/>
        <w:gridCol w:w="508"/>
        <w:gridCol w:w="505"/>
        <w:gridCol w:w="508"/>
        <w:gridCol w:w="583"/>
      </w:tblGrid>
      <w:tr w:rsidR="00671CB5" w:rsidRPr="00671CB5" w:rsidTr="00D72455">
        <w:trPr>
          <w:trHeight w:val="329"/>
        </w:trPr>
        <w:tc>
          <w:tcPr>
            <w:tcW w:w="900" w:type="dxa"/>
            <w:vMerge w:val="restart"/>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Навчальні роки</w:t>
            </w:r>
          </w:p>
        </w:tc>
        <w:tc>
          <w:tcPr>
            <w:tcW w:w="9189" w:type="dxa"/>
            <w:gridSpan w:val="18"/>
            <w:shd w:val="clear" w:color="auto" w:fill="auto"/>
          </w:tcPr>
          <w:p w:rsidR="00671CB5" w:rsidRPr="00671CB5" w:rsidRDefault="00671CB5" w:rsidP="00671CB5">
            <w:pPr>
              <w:jc w:val="center"/>
              <w:rPr>
                <w:rFonts w:ascii="Times New Roman" w:hAnsi="Times New Roman"/>
                <w:lang w:val="uk-UA"/>
              </w:rPr>
            </w:pPr>
            <w:r w:rsidRPr="00671CB5">
              <w:rPr>
                <w:rFonts w:ascii="Times New Roman" w:hAnsi="Times New Roman"/>
                <w:lang w:val="uk-UA"/>
              </w:rPr>
              <w:t>Клас, предмети</w:t>
            </w:r>
          </w:p>
        </w:tc>
      </w:tr>
      <w:tr w:rsidR="00671CB5" w:rsidRPr="00671CB5" w:rsidTr="00671CB5">
        <w:tc>
          <w:tcPr>
            <w:tcW w:w="900" w:type="dxa"/>
            <w:vMerge/>
            <w:shd w:val="clear" w:color="auto" w:fill="auto"/>
          </w:tcPr>
          <w:p w:rsidR="00671CB5" w:rsidRPr="00671CB5" w:rsidRDefault="00671CB5" w:rsidP="00671CB5">
            <w:pPr>
              <w:rPr>
                <w:rFonts w:ascii="Times New Roman" w:hAnsi="Times New Roman"/>
                <w:lang w:val="uk-UA"/>
              </w:rPr>
            </w:pPr>
          </w:p>
        </w:tc>
        <w:tc>
          <w:tcPr>
            <w:tcW w:w="5059" w:type="dxa"/>
            <w:gridSpan w:val="10"/>
            <w:shd w:val="clear" w:color="auto" w:fill="auto"/>
          </w:tcPr>
          <w:p w:rsidR="00671CB5" w:rsidRPr="00671CB5" w:rsidRDefault="00671CB5" w:rsidP="00671CB5">
            <w:pPr>
              <w:jc w:val="center"/>
              <w:rPr>
                <w:rFonts w:ascii="Times New Roman" w:hAnsi="Times New Roman"/>
                <w:lang w:val="uk-UA"/>
              </w:rPr>
            </w:pPr>
            <w:r w:rsidRPr="00671CB5">
              <w:rPr>
                <w:rFonts w:ascii="Times New Roman" w:hAnsi="Times New Roman"/>
                <w:lang w:val="uk-UA"/>
              </w:rPr>
              <w:t>9 клас</w:t>
            </w:r>
          </w:p>
        </w:tc>
        <w:tc>
          <w:tcPr>
            <w:tcW w:w="4130" w:type="dxa"/>
            <w:gridSpan w:val="8"/>
            <w:shd w:val="clear" w:color="auto" w:fill="auto"/>
          </w:tcPr>
          <w:p w:rsidR="00671CB5" w:rsidRPr="00671CB5" w:rsidRDefault="00671CB5" w:rsidP="00671CB5">
            <w:pPr>
              <w:jc w:val="center"/>
              <w:rPr>
                <w:rFonts w:ascii="Times New Roman" w:hAnsi="Times New Roman"/>
                <w:lang w:val="uk-UA"/>
              </w:rPr>
            </w:pPr>
            <w:r w:rsidRPr="00671CB5">
              <w:rPr>
                <w:rFonts w:ascii="Times New Roman" w:hAnsi="Times New Roman"/>
                <w:lang w:val="uk-UA"/>
              </w:rPr>
              <w:t>11 клас</w:t>
            </w:r>
          </w:p>
        </w:tc>
      </w:tr>
      <w:tr w:rsidR="00671CB5" w:rsidRPr="00671CB5" w:rsidTr="00671CB5">
        <w:tc>
          <w:tcPr>
            <w:tcW w:w="900" w:type="dxa"/>
            <w:vMerge/>
            <w:shd w:val="clear" w:color="auto" w:fill="auto"/>
          </w:tcPr>
          <w:p w:rsidR="00671CB5" w:rsidRPr="00671CB5" w:rsidRDefault="00671CB5" w:rsidP="00671CB5">
            <w:pPr>
              <w:rPr>
                <w:rFonts w:ascii="Times New Roman" w:hAnsi="Times New Roman"/>
                <w:lang w:val="uk-UA"/>
              </w:rPr>
            </w:pPr>
          </w:p>
        </w:tc>
        <w:tc>
          <w:tcPr>
            <w:tcW w:w="1011" w:type="dxa"/>
            <w:gridSpan w:val="2"/>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 xml:space="preserve">Укр. </w:t>
            </w:r>
            <w:proofErr w:type="spellStart"/>
            <w:r w:rsidRPr="00671CB5">
              <w:rPr>
                <w:rFonts w:ascii="Times New Roman" w:hAnsi="Times New Roman"/>
                <w:sz w:val="20"/>
                <w:szCs w:val="20"/>
                <w:lang w:val="uk-UA"/>
              </w:rPr>
              <w:t>..мова</w:t>
            </w:r>
            <w:proofErr w:type="spellEnd"/>
          </w:p>
        </w:tc>
        <w:tc>
          <w:tcPr>
            <w:tcW w:w="1011" w:type="dxa"/>
            <w:gridSpan w:val="2"/>
            <w:shd w:val="clear" w:color="auto" w:fill="auto"/>
          </w:tcPr>
          <w:p w:rsidR="00671CB5" w:rsidRPr="00671CB5" w:rsidRDefault="00671CB5" w:rsidP="00671CB5">
            <w:pPr>
              <w:rPr>
                <w:rFonts w:ascii="Times New Roman" w:hAnsi="Times New Roman"/>
                <w:sz w:val="20"/>
                <w:szCs w:val="20"/>
                <w:lang w:val="uk-UA"/>
              </w:rPr>
            </w:pPr>
            <w:proofErr w:type="spellStart"/>
            <w:r w:rsidRPr="00671CB5">
              <w:rPr>
                <w:rFonts w:ascii="Times New Roman" w:hAnsi="Times New Roman"/>
                <w:sz w:val="20"/>
                <w:szCs w:val="20"/>
                <w:lang w:val="uk-UA"/>
              </w:rPr>
              <w:t>Матем</w:t>
            </w:r>
            <w:proofErr w:type="spellEnd"/>
          </w:p>
        </w:tc>
        <w:tc>
          <w:tcPr>
            <w:tcW w:w="1011" w:type="dxa"/>
            <w:gridSpan w:val="2"/>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Біологія</w:t>
            </w:r>
          </w:p>
        </w:tc>
        <w:tc>
          <w:tcPr>
            <w:tcW w:w="1013" w:type="dxa"/>
            <w:gridSpan w:val="2"/>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Географ</w:t>
            </w:r>
          </w:p>
        </w:tc>
        <w:tc>
          <w:tcPr>
            <w:tcW w:w="1013" w:type="dxa"/>
            <w:gridSpan w:val="2"/>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Предмет за вибором</w:t>
            </w:r>
          </w:p>
        </w:tc>
        <w:tc>
          <w:tcPr>
            <w:tcW w:w="1013" w:type="dxa"/>
            <w:gridSpan w:val="2"/>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Укр.. мова</w:t>
            </w:r>
          </w:p>
        </w:tc>
        <w:tc>
          <w:tcPr>
            <w:tcW w:w="1013" w:type="dxa"/>
            <w:gridSpan w:val="2"/>
            <w:shd w:val="clear" w:color="auto" w:fill="auto"/>
          </w:tcPr>
          <w:p w:rsidR="00671CB5" w:rsidRPr="00671CB5" w:rsidRDefault="00671CB5" w:rsidP="00671CB5">
            <w:pPr>
              <w:rPr>
                <w:rFonts w:ascii="Times New Roman" w:hAnsi="Times New Roman"/>
                <w:sz w:val="20"/>
                <w:szCs w:val="20"/>
                <w:lang w:val="uk-UA"/>
              </w:rPr>
            </w:pPr>
            <w:proofErr w:type="spellStart"/>
            <w:r w:rsidRPr="00671CB5">
              <w:rPr>
                <w:rFonts w:ascii="Times New Roman" w:hAnsi="Times New Roman"/>
                <w:sz w:val="20"/>
                <w:szCs w:val="20"/>
                <w:lang w:val="uk-UA"/>
              </w:rPr>
              <w:t>Матем</w:t>
            </w:r>
            <w:proofErr w:type="spellEnd"/>
          </w:p>
        </w:tc>
        <w:tc>
          <w:tcPr>
            <w:tcW w:w="1013" w:type="dxa"/>
            <w:gridSpan w:val="2"/>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Історія України</w:t>
            </w:r>
          </w:p>
        </w:tc>
        <w:tc>
          <w:tcPr>
            <w:tcW w:w="1091" w:type="dxa"/>
            <w:gridSpan w:val="2"/>
            <w:shd w:val="clear" w:color="auto" w:fill="auto"/>
          </w:tcPr>
          <w:p w:rsidR="00671CB5" w:rsidRPr="00671CB5" w:rsidRDefault="00671CB5" w:rsidP="00671CB5">
            <w:pPr>
              <w:rPr>
                <w:rFonts w:ascii="Times New Roman" w:hAnsi="Times New Roman"/>
                <w:sz w:val="20"/>
                <w:szCs w:val="20"/>
                <w:lang w:val="uk-UA"/>
              </w:rPr>
            </w:pPr>
            <w:proofErr w:type="spellStart"/>
            <w:r w:rsidRPr="00671CB5">
              <w:rPr>
                <w:rFonts w:ascii="Times New Roman" w:hAnsi="Times New Roman"/>
                <w:sz w:val="20"/>
                <w:szCs w:val="20"/>
                <w:lang w:val="uk-UA"/>
              </w:rPr>
              <w:t>Англ.мова</w:t>
            </w:r>
            <w:proofErr w:type="spellEnd"/>
          </w:p>
        </w:tc>
      </w:tr>
      <w:tr w:rsidR="00671CB5" w:rsidRPr="00671CB5" w:rsidTr="00671CB5">
        <w:tc>
          <w:tcPr>
            <w:tcW w:w="900" w:type="dxa"/>
            <w:vMerge/>
            <w:shd w:val="clear" w:color="auto" w:fill="auto"/>
          </w:tcPr>
          <w:p w:rsidR="00671CB5" w:rsidRPr="00671CB5" w:rsidRDefault="00671CB5" w:rsidP="00671CB5">
            <w:pPr>
              <w:rPr>
                <w:rFonts w:ascii="Times New Roman" w:hAnsi="Times New Roman"/>
                <w:sz w:val="20"/>
                <w:szCs w:val="20"/>
                <w:lang w:val="uk-UA"/>
              </w:rPr>
            </w:pPr>
          </w:p>
        </w:tc>
        <w:tc>
          <w:tcPr>
            <w:tcW w:w="507" w:type="dxa"/>
            <w:shd w:val="clear" w:color="auto" w:fill="auto"/>
          </w:tcPr>
          <w:p w:rsidR="00671CB5" w:rsidRPr="00671CB5" w:rsidRDefault="00671CB5" w:rsidP="00671CB5">
            <w:pPr>
              <w:rPr>
                <w:rFonts w:ascii="Times New Roman" w:hAnsi="Times New Roman"/>
                <w:sz w:val="16"/>
                <w:szCs w:val="16"/>
                <w:lang w:val="uk-UA"/>
              </w:rPr>
            </w:pPr>
            <w:r w:rsidRPr="00671CB5">
              <w:rPr>
                <w:rFonts w:ascii="Times New Roman" w:hAnsi="Times New Roman"/>
                <w:sz w:val="16"/>
                <w:szCs w:val="16"/>
                <w:lang w:val="uk-UA"/>
              </w:rPr>
              <w:t>Річна</w:t>
            </w:r>
          </w:p>
        </w:tc>
        <w:tc>
          <w:tcPr>
            <w:tcW w:w="504" w:type="dxa"/>
            <w:shd w:val="clear" w:color="auto" w:fill="auto"/>
          </w:tcPr>
          <w:p w:rsidR="00671CB5" w:rsidRPr="00671CB5" w:rsidRDefault="00671CB5" w:rsidP="00671CB5">
            <w:pPr>
              <w:rPr>
                <w:rFonts w:ascii="Times New Roman" w:hAnsi="Times New Roman"/>
                <w:sz w:val="16"/>
                <w:szCs w:val="16"/>
                <w:lang w:val="uk-UA"/>
              </w:rPr>
            </w:pPr>
            <w:r w:rsidRPr="00671CB5">
              <w:rPr>
                <w:rFonts w:ascii="Times New Roman" w:hAnsi="Times New Roman"/>
                <w:sz w:val="16"/>
                <w:szCs w:val="16"/>
                <w:lang w:val="uk-UA"/>
              </w:rPr>
              <w:t>ДПА</w:t>
            </w:r>
          </w:p>
        </w:tc>
        <w:tc>
          <w:tcPr>
            <w:tcW w:w="507" w:type="dxa"/>
            <w:shd w:val="clear" w:color="auto" w:fill="auto"/>
          </w:tcPr>
          <w:p w:rsidR="00671CB5" w:rsidRPr="00671CB5" w:rsidRDefault="00671CB5" w:rsidP="00671CB5">
            <w:pPr>
              <w:rPr>
                <w:rFonts w:ascii="Times New Roman" w:hAnsi="Times New Roman"/>
                <w:sz w:val="16"/>
                <w:szCs w:val="16"/>
                <w:lang w:val="uk-UA"/>
              </w:rPr>
            </w:pPr>
            <w:r w:rsidRPr="00671CB5">
              <w:rPr>
                <w:rFonts w:ascii="Times New Roman" w:hAnsi="Times New Roman"/>
                <w:sz w:val="16"/>
                <w:szCs w:val="16"/>
                <w:lang w:val="uk-UA"/>
              </w:rPr>
              <w:t>Річна</w:t>
            </w:r>
          </w:p>
        </w:tc>
        <w:tc>
          <w:tcPr>
            <w:tcW w:w="504" w:type="dxa"/>
            <w:shd w:val="clear" w:color="auto" w:fill="auto"/>
          </w:tcPr>
          <w:p w:rsidR="00671CB5" w:rsidRPr="00671CB5" w:rsidRDefault="00671CB5" w:rsidP="00671CB5">
            <w:pPr>
              <w:rPr>
                <w:rFonts w:ascii="Times New Roman" w:hAnsi="Times New Roman"/>
                <w:sz w:val="16"/>
                <w:szCs w:val="16"/>
                <w:lang w:val="uk-UA"/>
              </w:rPr>
            </w:pPr>
            <w:r w:rsidRPr="00671CB5">
              <w:rPr>
                <w:rFonts w:ascii="Times New Roman" w:hAnsi="Times New Roman"/>
                <w:sz w:val="16"/>
                <w:szCs w:val="16"/>
                <w:lang w:val="uk-UA"/>
              </w:rPr>
              <w:t>ДПА</w:t>
            </w:r>
          </w:p>
        </w:tc>
        <w:tc>
          <w:tcPr>
            <w:tcW w:w="507" w:type="dxa"/>
            <w:shd w:val="clear" w:color="auto" w:fill="auto"/>
          </w:tcPr>
          <w:p w:rsidR="00671CB5" w:rsidRPr="00671CB5" w:rsidRDefault="00671CB5" w:rsidP="00671CB5">
            <w:pPr>
              <w:rPr>
                <w:rFonts w:ascii="Times New Roman" w:hAnsi="Times New Roman"/>
                <w:sz w:val="16"/>
                <w:szCs w:val="16"/>
                <w:lang w:val="uk-UA"/>
              </w:rPr>
            </w:pPr>
            <w:r w:rsidRPr="00671CB5">
              <w:rPr>
                <w:rFonts w:ascii="Times New Roman" w:hAnsi="Times New Roman"/>
                <w:sz w:val="16"/>
                <w:szCs w:val="16"/>
                <w:lang w:val="uk-UA"/>
              </w:rPr>
              <w:t>Річна</w:t>
            </w:r>
          </w:p>
        </w:tc>
        <w:tc>
          <w:tcPr>
            <w:tcW w:w="504" w:type="dxa"/>
            <w:shd w:val="clear" w:color="auto" w:fill="auto"/>
          </w:tcPr>
          <w:p w:rsidR="00671CB5" w:rsidRPr="00671CB5" w:rsidRDefault="00671CB5" w:rsidP="00671CB5">
            <w:pPr>
              <w:rPr>
                <w:rFonts w:ascii="Times New Roman" w:hAnsi="Times New Roman"/>
                <w:sz w:val="16"/>
                <w:szCs w:val="16"/>
                <w:lang w:val="uk-UA"/>
              </w:rPr>
            </w:pPr>
            <w:r w:rsidRPr="00671CB5">
              <w:rPr>
                <w:rFonts w:ascii="Times New Roman" w:hAnsi="Times New Roman"/>
                <w:sz w:val="16"/>
                <w:szCs w:val="16"/>
                <w:lang w:val="uk-UA"/>
              </w:rPr>
              <w:t>ДПА</w:t>
            </w:r>
          </w:p>
        </w:tc>
        <w:tc>
          <w:tcPr>
            <w:tcW w:w="508" w:type="dxa"/>
            <w:shd w:val="clear" w:color="auto" w:fill="auto"/>
          </w:tcPr>
          <w:p w:rsidR="00671CB5" w:rsidRPr="00671CB5" w:rsidRDefault="00671CB5" w:rsidP="00671CB5">
            <w:pPr>
              <w:rPr>
                <w:rFonts w:ascii="Times New Roman" w:hAnsi="Times New Roman"/>
                <w:sz w:val="16"/>
                <w:szCs w:val="16"/>
                <w:lang w:val="uk-UA"/>
              </w:rPr>
            </w:pPr>
            <w:r w:rsidRPr="00671CB5">
              <w:rPr>
                <w:rFonts w:ascii="Times New Roman" w:hAnsi="Times New Roman"/>
                <w:sz w:val="16"/>
                <w:szCs w:val="16"/>
                <w:lang w:val="uk-UA"/>
              </w:rPr>
              <w:t>Річна</w:t>
            </w:r>
          </w:p>
        </w:tc>
        <w:tc>
          <w:tcPr>
            <w:tcW w:w="505" w:type="dxa"/>
            <w:shd w:val="clear" w:color="auto" w:fill="auto"/>
          </w:tcPr>
          <w:p w:rsidR="00671CB5" w:rsidRPr="00671CB5" w:rsidRDefault="00671CB5" w:rsidP="00671CB5">
            <w:pPr>
              <w:rPr>
                <w:rFonts w:ascii="Times New Roman" w:hAnsi="Times New Roman"/>
                <w:sz w:val="16"/>
                <w:szCs w:val="16"/>
                <w:lang w:val="uk-UA"/>
              </w:rPr>
            </w:pPr>
            <w:r w:rsidRPr="00671CB5">
              <w:rPr>
                <w:rFonts w:ascii="Times New Roman" w:hAnsi="Times New Roman"/>
                <w:sz w:val="16"/>
                <w:szCs w:val="16"/>
                <w:lang w:val="uk-UA"/>
              </w:rPr>
              <w:t>ДПА</w:t>
            </w:r>
          </w:p>
        </w:tc>
        <w:tc>
          <w:tcPr>
            <w:tcW w:w="508" w:type="dxa"/>
            <w:shd w:val="clear" w:color="auto" w:fill="auto"/>
          </w:tcPr>
          <w:p w:rsidR="00671CB5" w:rsidRPr="00671CB5" w:rsidRDefault="00671CB5" w:rsidP="00671CB5">
            <w:pPr>
              <w:rPr>
                <w:rFonts w:ascii="Times New Roman" w:hAnsi="Times New Roman"/>
                <w:sz w:val="16"/>
                <w:szCs w:val="16"/>
                <w:lang w:val="uk-UA"/>
              </w:rPr>
            </w:pPr>
            <w:r w:rsidRPr="00671CB5">
              <w:rPr>
                <w:rFonts w:ascii="Times New Roman" w:hAnsi="Times New Roman"/>
                <w:sz w:val="16"/>
                <w:szCs w:val="16"/>
                <w:lang w:val="uk-UA"/>
              </w:rPr>
              <w:t>Річна</w:t>
            </w:r>
          </w:p>
        </w:tc>
        <w:tc>
          <w:tcPr>
            <w:tcW w:w="505" w:type="dxa"/>
            <w:shd w:val="clear" w:color="auto" w:fill="auto"/>
          </w:tcPr>
          <w:p w:rsidR="00671CB5" w:rsidRPr="00671CB5" w:rsidRDefault="00671CB5" w:rsidP="00671CB5">
            <w:pPr>
              <w:rPr>
                <w:rFonts w:ascii="Times New Roman" w:hAnsi="Times New Roman"/>
                <w:sz w:val="16"/>
                <w:szCs w:val="16"/>
                <w:lang w:val="uk-UA"/>
              </w:rPr>
            </w:pPr>
            <w:r w:rsidRPr="00671CB5">
              <w:rPr>
                <w:rFonts w:ascii="Times New Roman" w:hAnsi="Times New Roman"/>
                <w:sz w:val="16"/>
                <w:szCs w:val="16"/>
                <w:lang w:val="uk-UA"/>
              </w:rPr>
              <w:t>ДПА</w:t>
            </w:r>
          </w:p>
        </w:tc>
        <w:tc>
          <w:tcPr>
            <w:tcW w:w="508" w:type="dxa"/>
            <w:shd w:val="clear" w:color="auto" w:fill="auto"/>
          </w:tcPr>
          <w:p w:rsidR="00671CB5" w:rsidRPr="00671CB5" w:rsidRDefault="00671CB5" w:rsidP="00671CB5">
            <w:pPr>
              <w:rPr>
                <w:rFonts w:ascii="Times New Roman" w:hAnsi="Times New Roman"/>
                <w:sz w:val="16"/>
                <w:szCs w:val="16"/>
                <w:lang w:val="uk-UA"/>
              </w:rPr>
            </w:pPr>
            <w:r w:rsidRPr="00671CB5">
              <w:rPr>
                <w:rFonts w:ascii="Times New Roman" w:hAnsi="Times New Roman"/>
                <w:sz w:val="16"/>
                <w:szCs w:val="16"/>
                <w:lang w:val="uk-UA"/>
              </w:rPr>
              <w:t>Річна</w:t>
            </w:r>
          </w:p>
        </w:tc>
        <w:tc>
          <w:tcPr>
            <w:tcW w:w="505" w:type="dxa"/>
            <w:shd w:val="clear" w:color="auto" w:fill="auto"/>
          </w:tcPr>
          <w:p w:rsidR="00671CB5" w:rsidRPr="00671CB5" w:rsidRDefault="00671CB5" w:rsidP="00671CB5">
            <w:pPr>
              <w:rPr>
                <w:rFonts w:ascii="Times New Roman" w:hAnsi="Times New Roman"/>
                <w:sz w:val="16"/>
                <w:szCs w:val="16"/>
                <w:lang w:val="uk-UA"/>
              </w:rPr>
            </w:pPr>
            <w:r w:rsidRPr="00671CB5">
              <w:rPr>
                <w:rFonts w:ascii="Times New Roman" w:hAnsi="Times New Roman"/>
                <w:sz w:val="16"/>
                <w:szCs w:val="16"/>
                <w:lang w:val="uk-UA"/>
              </w:rPr>
              <w:t>ДПА</w:t>
            </w:r>
          </w:p>
        </w:tc>
        <w:tc>
          <w:tcPr>
            <w:tcW w:w="508" w:type="dxa"/>
            <w:shd w:val="clear" w:color="auto" w:fill="auto"/>
          </w:tcPr>
          <w:p w:rsidR="00671CB5" w:rsidRPr="00671CB5" w:rsidRDefault="00671CB5" w:rsidP="00671CB5">
            <w:pPr>
              <w:rPr>
                <w:rFonts w:ascii="Times New Roman" w:hAnsi="Times New Roman"/>
                <w:sz w:val="16"/>
                <w:szCs w:val="16"/>
                <w:lang w:val="uk-UA"/>
              </w:rPr>
            </w:pPr>
            <w:r w:rsidRPr="00671CB5">
              <w:rPr>
                <w:rFonts w:ascii="Times New Roman" w:hAnsi="Times New Roman"/>
                <w:sz w:val="16"/>
                <w:szCs w:val="16"/>
                <w:lang w:val="uk-UA"/>
              </w:rPr>
              <w:t>Річна</w:t>
            </w:r>
          </w:p>
        </w:tc>
        <w:tc>
          <w:tcPr>
            <w:tcW w:w="505" w:type="dxa"/>
            <w:shd w:val="clear" w:color="auto" w:fill="auto"/>
          </w:tcPr>
          <w:p w:rsidR="00671CB5" w:rsidRPr="00671CB5" w:rsidRDefault="00671CB5" w:rsidP="00671CB5">
            <w:pPr>
              <w:rPr>
                <w:rFonts w:ascii="Times New Roman" w:hAnsi="Times New Roman"/>
                <w:sz w:val="16"/>
                <w:szCs w:val="16"/>
                <w:lang w:val="uk-UA"/>
              </w:rPr>
            </w:pPr>
            <w:r w:rsidRPr="00671CB5">
              <w:rPr>
                <w:rFonts w:ascii="Times New Roman" w:hAnsi="Times New Roman"/>
                <w:sz w:val="16"/>
                <w:szCs w:val="16"/>
                <w:lang w:val="uk-UA"/>
              </w:rPr>
              <w:t>ДПА</w:t>
            </w:r>
          </w:p>
        </w:tc>
        <w:tc>
          <w:tcPr>
            <w:tcW w:w="508" w:type="dxa"/>
            <w:shd w:val="clear" w:color="auto" w:fill="auto"/>
          </w:tcPr>
          <w:p w:rsidR="00671CB5" w:rsidRPr="00671CB5" w:rsidRDefault="00671CB5" w:rsidP="00671CB5">
            <w:pPr>
              <w:rPr>
                <w:rFonts w:ascii="Times New Roman" w:hAnsi="Times New Roman"/>
                <w:sz w:val="16"/>
                <w:szCs w:val="16"/>
                <w:lang w:val="uk-UA"/>
              </w:rPr>
            </w:pPr>
            <w:r w:rsidRPr="00671CB5">
              <w:rPr>
                <w:rFonts w:ascii="Times New Roman" w:hAnsi="Times New Roman"/>
                <w:sz w:val="16"/>
                <w:szCs w:val="16"/>
                <w:lang w:val="uk-UA"/>
              </w:rPr>
              <w:t>Річна</w:t>
            </w:r>
          </w:p>
        </w:tc>
        <w:tc>
          <w:tcPr>
            <w:tcW w:w="505" w:type="dxa"/>
            <w:shd w:val="clear" w:color="auto" w:fill="auto"/>
          </w:tcPr>
          <w:p w:rsidR="00671CB5" w:rsidRPr="00671CB5" w:rsidRDefault="00671CB5" w:rsidP="00671CB5">
            <w:pPr>
              <w:rPr>
                <w:rFonts w:ascii="Times New Roman" w:hAnsi="Times New Roman"/>
                <w:sz w:val="16"/>
                <w:szCs w:val="16"/>
                <w:lang w:val="uk-UA"/>
              </w:rPr>
            </w:pPr>
            <w:r w:rsidRPr="00671CB5">
              <w:rPr>
                <w:rFonts w:ascii="Times New Roman" w:hAnsi="Times New Roman"/>
                <w:sz w:val="16"/>
                <w:szCs w:val="16"/>
                <w:lang w:val="uk-UA"/>
              </w:rPr>
              <w:t>ДПА</w:t>
            </w:r>
          </w:p>
        </w:tc>
        <w:tc>
          <w:tcPr>
            <w:tcW w:w="508" w:type="dxa"/>
            <w:shd w:val="clear" w:color="auto" w:fill="auto"/>
          </w:tcPr>
          <w:p w:rsidR="00671CB5" w:rsidRPr="00671CB5" w:rsidRDefault="00671CB5" w:rsidP="00671CB5">
            <w:pPr>
              <w:rPr>
                <w:rFonts w:ascii="Times New Roman" w:hAnsi="Times New Roman"/>
                <w:sz w:val="16"/>
                <w:szCs w:val="16"/>
                <w:lang w:val="uk-UA"/>
              </w:rPr>
            </w:pPr>
            <w:r w:rsidRPr="00671CB5">
              <w:rPr>
                <w:rFonts w:ascii="Times New Roman" w:hAnsi="Times New Roman"/>
                <w:sz w:val="16"/>
                <w:szCs w:val="16"/>
                <w:lang w:val="uk-UA"/>
              </w:rPr>
              <w:t>Річна</w:t>
            </w:r>
          </w:p>
        </w:tc>
        <w:tc>
          <w:tcPr>
            <w:tcW w:w="583" w:type="dxa"/>
            <w:shd w:val="clear" w:color="auto" w:fill="auto"/>
          </w:tcPr>
          <w:p w:rsidR="00671CB5" w:rsidRPr="00671CB5" w:rsidRDefault="00671CB5" w:rsidP="00671CB5">
            <w:pPr>
              <w:rPr>
                <w:rFonts w:ascii="Times New Roman" w:hAnsi="Times New Roman"/>
                <w:sz w:val="16"/>
                <w:szCs w:val="16"/>
                <w:lang w:val="uk-UA"/>
              </w:rPr>
            </w:pPr>
            <w:r w:rsidRPr="00671CB5">
              <w:rPr>
                <w:rFonts w:ascii="Times New Roman" w:hAnsi="Times New Roman"/>
                <w:sz w:val="16"/>
                <w:szCs w:val="16"/>
                <w:lang w:val="uk-UA"/>
              </w:rPr>
              <w:t>ДПА</w:t>
            </w:r>
          </w:p>
        </w:tc>
      </w:tr>
      <w:tr w:rsidR="00671CB5" w:rsidRPr="00671CB5" w:rsidTr="00D72455">
        <w:trPr>
          <w:trHeight w:val="537"/>
        </w:trPr>
        <w:tc>
          <w:tcPr>
            <w:tcW w:w="900"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2013-2014</w:t>
            </w:r>
          </w:p>
        </w:tc>
        <w:tc>
          <w:tcPr>
            <w:tcW w:w="507"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67%</w:t>
            </w:r>
          </w:p>
        </w:tc>
        <w:tc>
          <w:tcPr>
            <w:tcW w:w="504"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67 %</w:t>
            </w:r>
          </w:p>
        </w:tc>
        <w:tc>
          <w:tcPr>
            <w:tcW w:w="507"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42%</w:t>
            </w:r>
          </w:p>
        </w:tc>
        <w:tc>
          <w:tcPr>
            <w:tcW w:w="504"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42%</w:t>
            </w:r>
          </w:p>
        </w:tc>
        <w:tc>
          <w:tcPr>
            <w:tcW w:w="507"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62%</w:t>
            </w:r>
          </w:p>
        </w:tc>
        <w:tc>
          <w:tcPr>
            <w:tcW w:w="504"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63%</w:t>
            </w:r>
          </w:p>
        </w:tc>
        <w:tc>
          <w:tcPr>
            <w:tcW w:w="508"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64%</w:t>
            </w:r>
          </w:p>
        </w:tc>
        <w:tc>
          <w:tcPr>
            <w:tcW w:w="505"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64%</w:t>
            </w:r>
          </w:p>
        </w:tc>
        <w:tc>
          <w:tcPr>
            <w:tcW w:w="508"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53%</w:t>
            </w:r>
          </w:p>
        </w:tc>
        <w:tc>
          <w:tcPr>
            <w:tcW w:w="505"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56%</w:t>
            </w:r>
          </w:p>
        </w:tc>
        <w:tc>
          <w:tcPr>
            <w:tcW w:w="508"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70%</w:t>
            </w:r>
          </w:p>
        </w:tc>
        <w:tc>
          <w:tcPr>
            <w:tcW w:w="505"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78%</w:t>
            </w:r>
          </w:p>
        </w:tc>
        <w:tc>
          <w:tcPr>
            <w:tcW w:w="508"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78%</w:t>
            </w:r>
          </w:p>
        </w:tc>
        <w:tc>
          <w:tcPr>
            <w:tcW w:w="505"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78%</w:t>
            </w:r>
          </w:p>
        </w:tc>
        <w:tc>
          <w:tcPr>
            <w:tcW w:w="508"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63%</w:t>
            </w:r>
          </w:p>
        </w:tc>
        <w:tc>
          <w:tcPr>
            <w:tcW w:w="505"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75%</w:t>
            </w:r>
          </w:p>
        </w:tc>
        <w:tc>
          <w:tcPr>
            <w:tcW w:w="508"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57%</w:t>
            </w:r>
          </w:p>
        </w:tc>
        <w:tc>
          <w:tcPr>
            <w:tcW w:w="583"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100%</w:t>
            </w:r>
          </w:p>
        </w:tc>
      </w:tr>
      <w:tr w:rsidR="00671CB5" w:rsidRPr="00671CB5" w:rsidTr="00671CB5">
        <w:tc>
          <w:tcPr>
            <w:tcW w:w="900"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2014-2015</w:t>
            </w:r>
          </w:p>
        </w:tc>
        <w:tc>
          <w:tcPr>
            <w:tcW w:w="507"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65%</w:t>
            </w:r>
          </w:p>
        </w:tc>
        <w:tc>
          <w:tcPr>
            <w:tcW w:w="504"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65%</w:t>
            </w:r>
          </w:p>
        </w:tc>
        <w:tc>
          <w:tcPr>
            <w:tcW w:w="507"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45%</w:t>
            </w:r>
          </w:p>
        </w:tc>
        <w:tc>
          <w:tcPr>
            <w:tcW w:w="504"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48%</w:t>
            </w:r>
          </w:p>
        </w:tc>
        <w:tc>
          <w:tcPr>
            <w:tcW w:w="507"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65%</w:t>
            </w:r>
          </w:p>
        </w:tc>
        <w:tc>
          <w:tcPr>
            <w:tcW w:w="504"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71%</w:t>
            </w:r>
          </w:p>
        </w:tc>
        <w:tc>
          <w:tcPr>
            <w:tcW w:w="508"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w:t>
            </w:r>
          </w:p>
        </w:tc>
        <w:tc>
          <w:tcPr>
            <w:tcW w:w="505"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w:t>
            </w:r>
          </w:p>
        </w:tc>
        <w:tc>
          <w:tcPr>
            <w:tcW w:w="508"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w:t>
            </w:r>
          </w:p>
        </w:tc>
        <w:tc>
          <w:tcPr>
            <w:tcW w:w="505"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w:t>
            </w:r>
          </w:p>
        </w:tc>
        <w:tc>
          <w:tcPr>
            <w:tcW w:w="508"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76%</w:t>
            </w:r>
          </w:p>
        </w:tc>
        <w:tc>
          <w:tcPr>
            <w:tcW w:w="505"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35%</w:t>
            </w:r>
          </w:p>
        </w:tc>
        <w:tc>
          <w:tcPr>
            <w:tcW w:w="508"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83%</w:t>
            </w:r>
          </w:p>
        </w:tc>
        <w:tc>
          <w:tcPr>
            <w:tcW w:w="505"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86%</w:t>
            </w:r>
          </w:p>
        </w:tc>
        <w:tc>
          <w:tcPr>
            <w:tcW w:w="508"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89%</w:t>
            </w:r>
          </w:p>
        </w:tc>
        <w:tc>
          <w:tcPr>
            <w:tcW w:w="505"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89%</w:t>
            </w:r>
          </w:p>
        </w:tc>
        <w:tc>
          <w:tcPr>
            <w:tcW w:w="508"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88%</w:t>
            </w:r>
          </w:p>
        </w:tc>
        <w:tc>
          <w:tcPr>
            <w:tcW w:w="583"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100%</w:t>
            </w:r>
          </w:p>
        </w:tc>
      </w:tr>
      <w:tr w:rsidR="00671CB5" w:rsidRPr="00671CB5" w:rsidTr="00671CB5">
        <w:tc>
          <w:tcPr>
            <w:tcW w:w="900"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2015-2016</w:t>
            </w:r>
          </w:p>
        </w:tc>
        <w:tc>
          <w:tcPr>
            <w:tcW w:w="507"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68%</w:t>
            </w:r>
          </w:p>
        </w:tc>
        <w:tc>
          <w:tcPr>
            <w:tcW w:w="504"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64%</w:t>
            </w:r>
          </w:p>
        </w:tc>
        <w:tc>
          <w:tcPr>
            <w:tcW w:w="507" w:type="dxa"/>
            <w:shd w:val="clear" w:color="auto" w:fill="auto"/>
          </w:tcPr>
          <w:p w:rsidR="00671CB5" w:rsidRPr="00671CB5" w:rsidRDefault="00671CB5" w:rsidP="00671CB5">
            <w:pPr>
              <w:rPr>
                <w:rFonts w:ascii="Times New Roman" w:hAnsi="Times New Roman"/>
                <w:sz w:val="20"/>
                <w:szCs w:val="20"/>
                <w:lang w:val="uk-UA"/>
              </w:rPr>
            </w:pPr>
          </w:p>
        </w:tc>
        <w:tc>
          <w:tcPr>
            <w:tcW w:w="504" w:type="dxa"/>
            <w:shd w:val="clear" w:color="auto" w:fill="auto"/>
          </w:tcPr>
          <w:p w:rsidR="00671CB5" w:rsidRPr="00671CB5" w:rsidRDefault="00671CB5" w:rsidP="00671CB5">
            <w:pPr>
              <w:rPr>
                <w:rFonts w:ascii="Times New Roman" w:hAnsi="Times New Roman"/>
                <w:sz w:val="20"/>
                <w:szCs w:val="20"/>
                <w:lang w:val="uk-UA"/>
              </w:rPr>
            </w:pPr>
          </w:p>
        </w:tc>
        <w:tc>
          <w:tcPr>
            <w:tcW w:w="507"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72%</w:t>
            </w:r>
          </w:p>
        </w:tc>
        <w:tc>
          <w:tcPr>
            <w:tcW w:w="504"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68%</w:t>
            </w:r>
          </w:p>
        </w:tc>
        <w:tc>
          <w:tcPr>
            <w:tcW w:w="508"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w:t>
            </w:r>
          </w:p>
        </w:tc>
        <w:tc>
          <w:tcPr>
            <w:tcW w:w="505"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w:t>
            </w:r>
          </w:p>
        </w:tc>
        <w:tc>
          <w:tcPr>
            <w:tcW w:w="508"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w:t>
            </w:r>
          </w:p>
        </w:tc>
        <w:tc>
          <w:tcPr>
            <w:tcW w:w="505" w:type="dxa"/>
            <w:shd w:val="clear" w:color="auto" w:fill="auto"/>
          </w:tcPr>
          <w:p w:rsidR="00671CB5" w:rsidRPr="00671CB5" w:rsidRDefault="00671CB5" w:rsidP="00671CB5">
            <w:pPr>
              <w:rPr>
                <w:rFonts w:ascii="Times New Roman" w:hAnsi="Times New Roman"/>
                <w:sz w:val="20"/>
                <w:szCs w:val="20"/>
                <w:lang w:val="uk-UA"/>
              </w:rPr>
            </w:pPr>
          </w:p>
        </w:tc>
        <w:tc>
          <w:tcPr>
            <w:tcW w:w="508"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63%</w:t>
            </w:r>
          </w:p>
        </w:tc>
        <w:tc>
          <w:tcPr>
            <w:tcW w:w="505"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56%</w:t>
            </w:r>
          </w:p>
        </w:tc>
        <w:tc>
          <w:tcPr>
            <w:tcW w:w="508"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70%</w:t>
            </w:r>
          </w:p>
        </w:tc>
        <w:tc>
          <w:tcPr>
            <w:tcW w:w="505"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50%</w:t>
            </w:r>
          </w:p>
        </w:tc>
        <w:tc>
          <w:tcPr>
            <w:tcW w:w="508" w:type="dxa"/>
            <w:shd w:val="clear" w:color="auto" w:fill="auto"/>
          </w:tcPr>
          <w:p w:rsidR="00671CB5" w:rsidRPr="00671CB5" w:rsidRDefault="00671CB5" w:rsidP="00671CB5">
            <w:pPr>
              <w:ind w:left="-96"/>
              <w:rPr>
                <w:rFonts w:ascii="Times New Roman" w:hAnsi="Times New Roman"/>
                <w:sz w:val="20"/>
                <w:szCs w:val="20"/>
                <w:lang w:val="uk-UA"/>
              </w:rPr>
            </w:pPr>
            <w:r w:rsidRPr="00671CB5">
              <w:rPr>
                <w:rFonts w:ascii="Times New Roman" w:hAnsi="Times New Roman"/>
                <w:sz w:val="20"/>
                <w:szCs w:val="20"/>
                <w:lang w:val="uk-UA"/>
              </w:rPr>
              <w:t>100%</w:t>
            </w:r>
          </w:p>
        </w:tc>
        <w:tc>
          <w:tcPr>
            <w:tcW w:w="505"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67%</w:t>
            </w:r>
          </w:p>
        </w:tc>
        <w:tc>
          <w:tcPr>
            <w:tcW w:w="508"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86%</w:t>
            </w:r>
          </w:p>
        </w:tc>
        <w:tc>
          <w:tcPr>
            <w:tcW w:w="583"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86%</w:t>
            </w:r>
          </w:p>
        </w:tc>
      </w:tr>
      <w:tr w:rsidR="00671CB5" w:rsidRPr="00671CB5" w:rsidTr="00671CB5">
        <w:tc>
          <w:tcPr>
            <w:tcW w:w="900"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2016-2017</w:t>
            </w:r>
          </w:p>
        </w:tc>
        <w:tc>
          <w:tcPr>
            <w:tcW w:w="507"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95%</w:t>
            </w:r>
          </w:p>
        </w:tc>
        <w:tc>
          <w:tcPr>
            <w:tcW w:w="504"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77%</w:t>
            </w:r>
          </w:p>
        </w:tc>
        <w:tc>
          <w:tcPr>
            <w:tcW w:w="507"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63%</w:t>
            </w:r>
          </w:p>
        </w:tc>
        <w:tc>
          <w:tcPr>
            <w:tcW w:w="504"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70%</w:t>
            </w:r>
          </w:p>
        </w:tc>
        <w:tc>
          <w:tcPr>
            <w:tcW w:w="507"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w:t>
            </w:r>
          </w:p>
        </w:tc>
        <w:tc>
          <w:tcPr>
            <w:tcW w:w="504"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w:t>
            </w:r>
          </w:p>
        </w:tc>
        <w:tc>
          <w:tcPr>
            <w:tcW w:w="508"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75%</w:t>
            </w:r>
          </w:p>
        </w:tc>
        <w:tc>
          <w:tcPr>
            <w:tcW w:w="505"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70%</w:t>
            </w:r>
          </w:p>
        </w:tc>
        <w:tc>
          <w:tcPr>
            <w:tcW w:w="508" w:type="dxa"/>
            <w:shd w:val="clear" w:color="auto" w:fill="auto"/>
          </w:tcPr>
          <w:p w:rsidR="00671CB5" w:rsidRPr="00671CB5" w:rsidRDefault="00671CB5" w:rsidP="00671CB5">
            <w:pPr>
              <w:rPr>
                <w:rFonts w:ascii="Times New Roman" w:hAnsi="Times New Roman"/>
                <w:sz w:val="20"/>
                <w:szCs w:val="20"/>
                <w:lang w:val="uk-UA"/>
              </w:rPr>
            </w:pPr>
          </w:p>
        </w:tc>
        <w:tc>
          <w:tcPr>
            <w:tcW w:w="505" w:type="dxa"/>
            <w:shd w:val="clear" w:color="auto" w:fill="auto"/>
          </w:tcPr>
          <w:p w:rsidR="00671CB5" w:rsidRPr="00671CB5" w:rsidRDefault="00671CB5" w:rsidP="00671CB5">
            <w:pPr>
              <w:rPr>
                <w:rFonts w:ascii="Times New Roman" w:hAnsi="Times New Roman"/>
                <w:sz w:val="20"/>
                <w:szCs w:val="20"/>
                <w:lang w:val="uk-UA"/>
              </w:rPr>
            </w:pPr>
          </w:p>
        </w:tc>
        <w:tc>
          <w:tcPr>
            <w:tcW w:w="508"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92%</w:t>
            </w:r>
          </w:p>
        </w:tc>
        <w:tc>
          <w:tcPr>
            <w:tcW w:w="505"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75%</w:t>
            </w:r>
          </w:p>
        </w:tc>
        <w:tc>
          <w:tcPr>
            <w:tcW w:w="508"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67%</w:t>
            </w:r>
          </w:p>
        </w:tc>
        <w:tc>
          <w:tcPr>
            <w:tcW w:w="505"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30%</w:t>
            </w:r>
          </w:p>
        </w:tc>
        <w:tc>
          <w:tcPr>
            <w:tcW w:w="508" w:type="dxa"/>
            <w:shd w:val="clear" w:color="auto" w:fill="auto"/>
          </w:tcPr>
          <w:p w:rsidR="00671CB5" w:rsidRPr="00671CB5" w:rsidRDefault="00671CB5" w:rsidP="00671CB5">
            <w:pPr>
              <w:ind w:left="-96"/>
              <w:rPr>
                <w:rFonts w:ascii="Times New Roman" w:hAnsi="Times New Roman"/>
                <w:sz w:val="20"/>
                <w:szCs w:val="20"/>
                <w:lang w:val="uk-UA"/>
              </w:rPr>
            </w:pPr>
            <w:r w:rsidRPr="00671CB5">
              <w:rPr>
                <w:rFonts w:ascii="Times New Roman" w:hAnsi="Times New Roman"/>
                <w:sz w:val="20"/>
                <w:szCs w:val="20"/>
                <w:lang w:val="uk-UA"/>
              </w:rPr>
              <w:t>100%</w:t>
            </w:r>
          </w:p>
        </w:tc>
        <w:tc>
          <w:tcPr>
            <w:tcW w:w="505"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20%</w:t>
            </w:r>
          </w:p>
        </w:tc>
        <w:tc>
          <w:tcPr>
            <w:tcW w:w="508"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w:t>
            </w:r>
          </w:p>
        </w:tc>
        <w:tc>
          <w:tcPr>
            <w:tcW w:w="583" w:type="dxa"/>
            <w:shd w:val="clear" w:color="auto" w:fill="auto"/>
          </w:tcPr>
          <w:p w:rsidR="00671CB5" w:rsidRPr="00671CB5" w:rsidRDefault="00671CB5" w:rsidP="00671CB5">
            <w:pPr>
              <w:rPr>
                <w:rFonts w:ascii="Times New Roman" w:hAnsi="Times New Roman"/>
                <w:sz w:val="20"/>
                <w:szCs w:val="20"/>
                <w:lang w:val="uk-UA"/>
              </w:rPr>
            </w:pPr>
            <w:r w:rsidRPr="00671CB5">
              <w:rPr>
                <w:rFonts w:ascii="Times New Roman" w:hAnsi="Times New Roman"/>
                <w:sz w:val="20"/>
                <w:szCs w:val="20"/>
                <w:lang w:val="uk-UA"/>
              </w:rPr>
              <w:t>-</w:t>
            </w:r>
          </w:p>
        </w:tc>
      </w:tr>
    </w:tbl>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lastRenderedPageBreak/>
        <w:t>Дані таблиці свідчать про те, що результати державної підсумкової  атестації в 2016-2017 навчальному році на декілька показників нижчі, ніж річне оцінювання.</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Результати ЗНО-ДПА з української мови, математики та історії України в 11 класі значно нижчі в порівнянні з минулим навчальним роком.</w:t>
      </w:r>
    </w:p>
    <w:p w:rsidR="00671CB5" w:rsidRPr="00671CB5" w:rsidRDefault="00671CB5" w:rsidP="00D72455">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xml:space="preserve">За результатами моніторингових досліджень підготовлені рекомендації щодо </w:t>
      </w:r>
      <w:proofErr w:type="spellStart"/>
      <w:r w:rsidRPr="00671CB5">
        <w:rPr>
          <w:rFonts w:ascii="Times New Roman" w:hAnsi="Times New Roman"/>
          <w:sz w:val="28"/>
          <w:szCs w:val="28"/>
          <w:lang w:val="uk-UA"/>
        </w:rPr>
        <w:t>корекційної</w:t>
      </w:r>
      <w:proofErr w:type="spellEnd"/>
      <w:r w:rsidRPr="00671CB5">
        <w:rPr>
          <w:rFonts w:ascii="Times New Roman" w:hAnsi="Times New Roman"/>
          <w:sz w:val="28"/>
          <w:szCs w:val="28"/>
          <w:lang w:val="uk-UA"/>
        </w:rPr>
        <w:t xml:space="preserve"> роботи, усунення негативних факторів, планується подальша робота </w:t>
      </w:r>
      <w:proofErr w:type="spellStart"/>
      <w:r w:rsidRPr="00671CB5">
        <w:rPr>
          <w:rFonts w:ascii="Times New Roman" w:hAnsi="Times New Roman"/>
          <w:sz w:val="28"/>
          <w:szCs w:val="28"/>
          <w:lang w:val="uk-UA"/>
        </w:rPr>
        <w:t>педколективу</w:t>
      </w:r>
      <w:proofErr w:type="spellEnd"/>
      <w:r w:rsidRPr="00671CB5">
        <w:rPr>
          <w:rFonts w:ascii="Times New Roman" w:hAnsi="Times New Roman"/>
          <w:sz w:val="28"/>
          <w:szCs w:val="28"/>
          <w:lang w:val="uk-UA"/>
        </w:rPr>
        <w:t xml:space="preserve"> щодо формування у школярів відповідального ставлення до навчання, підвищення якості освіти.</w:t>
      </w:r>
    </w:p>
    <w:p w:rsidR="00671CB5" w:rsidRPr="00671CB5" w:rsidRDefault="00671CB5" w:rsidP="00D72455">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Розкриття в процесі навчання та виховання дитячої обдарованості та розвиток здібностей учнів – один з основних принципів роботи школи.</w:t>
      </w:r>
    </w:p>
    <w:p w:rsidR="00671CB5" w:rsidRPr="00671CB5" w:rsidRDefault="00671CB5" w:rsidP="00D72455">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Щорічно здібні та інтелектуально обдаровані діти беруть участь у Всеукраїнських олімпіадах з базових предметів, захисті науково-дослідницьких робіт (на міському рівні), в інтелектуальних конкурсах.</w:t>
      </w:r>
    </w:p>
    <w:p w:rsidR="00671CB5" w:rsidRPr="00671CB5" w:rsidRDefault="00671CB5" w:rsidP="00D72455">
      <w:pPr>
        <w:spacing w:after="0" w:line="240" w:lineRule="auto"/>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1216"/>
        <w:gridCol w:w="863"/>
        <w:gridCol w:w="862"/>
        <w:gridCol w:w="862"/>
        <w:gridCol w:w="1349"/>
        <w:gridCol w:w="1027"/>
        <w:gridCol w:w="1827"/>
      </w:tblGrid>
      <w:tr w:rsidR="00671CB5" w:rsidRPr="00671CB5" w:rsidTr="00671CB5">
        <w:tc>
          <w:tcPr>
            <w:tcW w:w="1586" w:type="dxa"/>
            <w:vMerge w:val="restart"/>
            <w:shd w:val="clear" w:color="auto" w:fill="auto"/>
          </w:tcPr>
          <w:p w:rsidR="00671CB5" w:rsidRPr="00671CB5" w:rsidRDefault="00671CB5" w:rsidP="00416863">
            <w:pPr>
              <w:spacing w:line="240" w:lineRule="auto"/>
              <w:jc w:val="center"/>
              <w:rPr>
                <w:rFonts w:ascii="Times New Roman" w:hAnsi="Times New Roman"/>
                <w:b/>
                <w:lang w:val="uk-UA"/>
              </w:rPr>
            </w:pPr>
            <w:r w:rsidRPr="00671CB5">
              <w:rPr>
                <w:rFonts w:ascii="Times New Roman" w:hAnsi="Times New Roman"/>
                <w:b/>
                <w:lang w:val="uk-UA"/>
              </w:rPr>
              <w:t>Навчальний рік</w:t>
            </w:r>
          </w:p>
        </w:tc>
        <w:tc>
          <w:tcPr>
            <w:tcW w:w="3887" w:type="dxa"/>
            <w:gridSpan w:val="4"/>
            <w:shd w:val="clear" w:color="auto" w:fill="auto"/>
          </w:tcPr>
          <w:p w:rsidR="00671CB5" w:rsidRPr="00671CB5" w:rsidRDefault="00671CB5" w:rsidP="00416863">
            <w:pPr>
              <w:spacing w:line="240" w:lineRule="auto"/>
              <w:jc w:val="center"/>
              <w:rPr>
                <w:rFonts w:ascii="Times New Roman" w:hAnsi="Times New Roman"/>
                <w:b/>
                <w:lang w:val="uk-UA"/>
              </w:rPr>
            </w:pPr>
            <w:r w:rsidRPr="00671CB5">
              <w:rPr>
                <w:rFonts w:ascii="Times New Roman" w:hAnsi="Times New Roman"/>
                <w:b/>
                <w:lang w:val="uk-UA"/>
              </w:rPr>
              <w:t>Міський етап олімпіад</w:t>
            </w:r>
          </w:p>
        </w:tc>
        <w:tc>
          <w:tcPr>
            <w:tcW w:w="1359" w:type="dxa"/>
            <w:vMerge w:val="restart"/>
            <w:shd w:val="clear" w:color="auto" w:fill="auto"/>
          </w:tcPr>
          <w:p w:rsidR="00671CB5" w:rsidRPr="00671CB5" w:rsidRDefault="00671CB5" w:rsidP="00416863">
            <w:pPr>
              <w:spacing w:line="240" w:lineRule="auto"/>
              <w:jc w:val="center"/>
              <w:rPr>
                <w:rFonts w:ascii="Times New Roman" w:hAnsi="Times New Roman"/>
                <w:b/>
                <w:lang w:val="uk-UA"/>
              </w:rPr>
            </w:pPr>
            <w:r w:rsidRPr="00671CB5">
              <w:rPr>
                <w:rFonts w:ascii="Times New Roman" w:hAnsi="Times New Roman"/>
                <w:b/>
                <w:lang w:val="uk-UA"/>
              </w:rPr>
              <w:t>Участь в обласному етапі</w:t>
            </w:r>
          </w:p>
        </w:tc>
        <w:tc>
          <w:tcPr>
            <w:tcW w:w="889" w:type="dxa"/>
            <w:vMerge w:val="restart"/>
            <w:shd w:val="clear" w:color="auto" w:fill="auto"/>
          </w:tcPr>
          <w:p w:rsidR="00671CB5" w:rsidRPr="00671CB5" w:rsidRDefault="00671CB5" w:rsidP="00416863">
            <w:pPr>
              <w:spacing w:line="240" w:lineRule="auto"/>
              <w:jc w:val="center"/>
              <w:rPr>
                <w:rFonts w:ascii="Times New Roman" w:hAnsi="Times New Roman"/>
                <w:b/>
                <w:lang w:val="uk-UA"/>
              </w:rPr>
            </w:pPr>
            <w:r w:rsidRPr="00671CB5">
              <w:rPr>
                <w:rFonts w:ascii="Times New Roman" w:hAnsi="Times New Roman"/>
                <w:b/>
                <w:lang w:val="uk-UA"/>
              </w:rPr>
              <w:t>МАН</w:t>
            </w:r>
          </w:p>
        </w:tc>
        <w:tc>
          <w:tcPr>
            <w:tcW w:w="1850" w:type="dxa"/>
            <w:vMerge w:val="restart"/>
            <w:shd w:val="clear" w:color="auto" w:fill="auto"/>
          </w:tcPr>
          <w:p w:rsidR="00671CB5" w:rsidRPr="00671CB5" w:rsidRDefault="00671CB5" w:rsidP="00416863">
            <w:pPr>
              <w:spacing w:line="240" w:lineRule="auto"/>
              <w:jc w:val="center"/>
              <w:rPr>
                <w:rFonts w:ascii="Times New Roman" w:hAnsi="Times New Roman"/>
                <w:b/>
                <w:lang w:val="uk-UA"/>
              </w:rPr>
            </w:pPr>
            <w:r w:rsidRPr="00671CB5">
              <w:rPr>
                <w:rFonts w:ascii="Times New Roman" w:hAnsi="Times New Roman"/>
                <w:b/>
                <w:lang w:val="uk-UA"/>
              </w:rPr>
              <w:t>Творчі інтелектуальні конкурси</w:t>
            </w:r>
          </w:p>
        </w:tc>
      </w:tr>
      <w:tr w:rsidR="00671CB5" w:rsidRPr="00671CB5" w:rsidTr="00671CB5">
        <w:tc>
          <w:tcPr>
            <w:tcW w:w="1586" w:type="dxa"/>
            <w:vMerge/>
            <w:shd w:val="clear" w:color="auto" w:fill="auto"/>
          </w:tcPr>
          <w:p w:rsidR="00671CB5" w:rsidRPr="00671CB5" w:rsidRDefault="00671CB5" w:rsidP="00416863">
            <w:pPr>
              <w:spacing w:line="240" w:lineRule="auto"/>
              <w:jc w:val="center"/>
              <w:rPr>
                <w:rFonts w:ascii="Times New Roman" w:hAnsi="Times New Roman"/>
                <w:b/>
                <w:lang w:val="uk-UA"/>
              </w:rPr>
            </w:pPr>
          </w:p>
        </w:tc>
        <w:tc>
          <w:tcPr>
            <w:tcW w:w="1231" w:type="dxa"/>
            <w:shd w:val="clear" w:color="auto" w:fill="auto"/>
          </w:tcPr>
          <w:p w:rsidR="00671CB5" w:rsidRPr="00671CB5" w:rsidRDefault="00671CB5" w:rsidP="00416863">
            <w:pPr>
              <w:spacing w:line="240" w:lineRule="auto"/>
              <w:jc w:val="center"/>
              <w:rPr>
                <w:rFonts w:ascii="Times New Roman" w:hAnsi="Times New Roman"/>
                <w:b/>
                <w:lang w:val="uk-UA"/>
              </w:rPr>
            </w:pPr>
            <w:proofErr w:type="spellStart"/>
            <w:r w:rsidRPr="00671CB5">
              <w:rPr>
                <w:rFonts w:ascii="Times New Roman" w:hAnsi="Times New Roman"/>
                <w:b/>
                <w:lang w:val="uk-UA"/>
              </w:rPr>
              <w:t>К-ть</w:t>
            </w:r>
            <w:proofErr w:type="spellEnd"/>
            <w:r w:rsidRPr="00671CB5">
              <w:rPr>
                <w:rFonts w:ascii="Times New Roman" w:hAnsi="Times New Roman"/>
                <w:b/>
                <w:lang w:val="uk-UA"/>
              </w:rPr>
              <w:t xml:space="preserve"> призових місць</w:t>
            </w:r>
          </w:p>
        </w:tc>
        <w:tc>
          <w:tcPr>
            <w:tcW w:w="886" w:type="dxa"/>
            <w:shd w:val="clear" w:color="auto" w:fill="auto"/>
          </w:tcPr>
          <w:p w:rsidR="00671CB5" w:rsidRPr="00671CB5" w:rsidRDefault="00671CB5" w:rsidP="00416863">
            <w:pPr>
              <w:spacing w:line="240" w:lineRule="auto"/>
              <w:jc w:val="center"/>
              <w:rPr>
                <w:rFonts w:ascii="Times New Roman" w:hAnsi="Times New Roman"/>
                <w:b/>
                <w:lang w:val="uk-UA"/>
              </w:rPr>
            </w:pPr>
            <w:r w:rsidRPr="00671CB5">
              <w:rPr>
                <w:rFonts w:ascii="Times New Roman" w:hAnsi="Times New Roman"/>
                <w:b/>
                <w:lang w:val="uk-UA"/>
              </w:rPr>
              <w:t>І місце</w:t>
            </w:r>
          </w:p>
        </w:tc>
        <w:tc>
          <w:tcPr>
            <w:tcW w:w="885" w:type="dxa"/>
            <w:shd w:val="clear" w:color="auto" w:fill="auto"/>
          </w:tcPr>
          <w:p w:rsidR="00671CB5" w:rsidRPr="00671CB5" w:rsidRDefault="00671CB5" w:rsidP="00416863">
            <w:pPr>
              <w:spacing w:line="240" w:lineRule="auto"/>
              <w:jc w:val="center"/>
              <w:rPr>
                <w:rFonts w:ascii="Times New Roman" w:hAnsi="Times New Roman"/>
                <w:b/>
                <w:lang w:val="uk-UA"/>
              </w:rPr>
            </w:pPr>
            <w:r w:rsidRPr="00671CB5">
              <w:rPr>
                <w:rFonts w:ascii="Times New Roman" w:hAnsi="Times New Roman"/>
                <w:b/>
                <w:lang w:val="uk-UA"/>
              </w:rPr>
              <w:t>ІІ місце</w:t>
            </w:r>
          </w:p>
        </w:tc>
        <w:tc>
          <w:tcPr>
            <w:tcW w:w="885" w:type="dxa"/>
            <w:shd w:val="clear" w:color="auto" w:fill="auto"/>
          </w:tcPr>
          <w:p w:rsidR="00671CB5" w:rsidRPr="00671CB5" w:rsidRDefault="00671CB5" w:rsidP="00416863">
            <w:pPr>
              <w:spacing w:line="240" w:lineRule="auto"/>
              <w:jc w:val="center"/>
              <w:rPr>
                <w:rFonts w:ascii="Times New Roman" w:hAnsi="Times New Roman"/>
                <w:b/>
                <w:lang w:val="uk-UA"/>
              </w:rPr>
            </w:pPr>
            <w:r w:rsidRPr="00671CB5">
              <w:rPr>
                <w:rFonts w:ascii="Times New Roman" w:hAnsi="Times New Roman"/>
                <w:b/>
                <w:lang w:val="uk-UA"/>
              </w:rPr>
              <w:t>ІІІ місце</w:t>
            </w:r>
          </w:p>
        </w:tc>
        <w:tc>
          <w:tcPr>
            <w:tcW w:w="1359" w:type="dxa"/>
            <w:vMerge/>
            <w:shd w:val="clear" w:color="auto" w:fill="auto"/>
          </w:tcPr>
          <w:p w:rsidR="00671CB5" w:rsidRPr="00671CB5" w:rsidRDefault="00671CB5" w:rsidP="00416863">
            <w:pPr>
              <w:spacing w:line="240" w:lineRule="auto"/>
              <w:jc w:val="center"/>
              <w:rPr>
                <w:rFonts w:ascii="Times New Roman" w:hAnsi="Times New Roman"/>
                <w:b/>
                <w:lang w:val="uk-UA"/>
              </w:rPr>
            </w:pPr>
          </w:p>
        </w:tc>
        <w:tc>
          <w:tcPr>
            <w:tcW w:w="889" w:type="dxa"/>
            <w:vMerge/>
            <w:shd w:val="clear" w:color="auto" w:fill="auto"/>
          </w:tcPr>
          <w:p w:rsidR="00671CB5" w:rsidRPr="00671CB5" w:rsidRDefault="00671CB5" w:rsidP="00416863">
            <w:pPr>
              <w:spacing w:line="240" w:lineRule="auto"/>
              <w:jc w:val="center"/>
              <w:rPr>
                <w:rFonts w:ascii="Times New Roman" w:hAnsi="Times New Roman"/>
                <w:b/>
                <w:lang w:val="uk-UA"/>
              </w:rPr>
            </w:pPr>
          </w:p>
        </w:tc>
        <w:tc>
          <w:tcPr>
            <w:tcW w:w="1850" w:type="dxa"/>
            <w:vMerge/>
            <w:shd w:val="clear" w:color="auto" w:fill="auto"/>
          </w:tcPr>
          <w:p w:rsidR="00671CB5" w:rsidRPr="00671CB5" w:rsidRDefault="00671CB5" w:rsidP="00416863">
            <w:pPr>
              <w:spacing w:line="240" w:lineRule="auto"/>
              <w:jc w:val="center"/>
              <w:rPr>
                <w:rFonts w:ascii="Times New Roman" w:hAnsi="Times New Roman"/>
                <w:b/>
                <w:lang w:val="uk-UA"/>
              </w:rPr>
            </w:pPr>
          </w:p>
        </w:tc>
      </w:tr>
      <w:tr w:rsidR="00671CB5" w:rsidRPr="00671CB5" w:rsidTr="00671CB5">
        <w:tc>
          <w:tcPr>
            <w:tcW w:w="1586"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2013-2014</w:t>
            </w:r>
          </w:p>
        </w:tc>
        <w:tc>
          <w:tcPr>
            <w:tcW w:w="1231"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5</w:t>
            </w:r>
          </w:p>
        </w:tc>
        <w:tc>
          <w:tcPr>
            <w:tcW w:w="886"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w:t>
            </w:r>
          </w:p>
        </w:tc>
        <w:tc>
          <w:tcPr>
            <w:tcW w:w="88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3</w:t>
            </w:r>
          </w:p>
        </w:tc>
        <w:tc>
          <w:tcPr>
            <w:tcW w:w="88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w:t>
            </w:r>
          </w:p>
        </w:tc>
        <w:tc>
          <w:tcPr>
            <w:tcW w:w="1359"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w:t>
            </w:r>
          </w:p>
        </w:tc>
        <w:tc>
          <w:tcPr>
            <w:tcW w:w="889"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 (</w:t>
            </w:r>
            <w:proofErr w:type="spellStart"/>
            <w:r w:rsidRPr="00671CB5">
              <w:rPr>
                <w:rFonts w:ascii="Times New Roman" w:hAnsi="Times New Roman"/>
                <w:lang w:val="uk-UA"/>
              </w:rPr>
              <w:t>матем</w:t>
            </w:r>
            <w:proofErr w:type="spellEnd"/>
            <w:r w:rsidRPr="00671CB5">
              <w:rPr>
                <w:rFonts w:ascii="Times New Roman" w:hAnsi="Times New Roman"/>
                <w:lang w:val="uk-UA"/>
              </w:rPr>
              <w:t>. секція, І міський етап)</w:t>
            </w:r>
          </w:p>
        </w:tc>
        <w:tc>
          <w:tcPr>
            <w:tcW w:w="1850"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145</w:t>
            </w:r>
          </w:p>
        </w:tc>
      </w:tr>
      <w:tr w:rsidR="00671CB5" w:rsidRPr="00671CB5" w:rsidTr="00671CB5">
        <w:tc>
          <w:tcPr>
            <w:tcW w:w="1586"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2014-2015</w:t>
            </w:r>
          </w:p>
        </w:tc>
        <w:tc>
          <w:tcPr>
            <w:tcW w:w="1231"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5</w:t>
            </w:r>
          </w:p>
        </w:tc>
        <w:tc>
          <w:tcPr>
            <w:tcW w:w="886"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w:t>
            </w:r>
          </w:p>
        </w:tc>
        <w:tc>
          <w:tcPr>
            <w:tcW w:w="88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w:t>
            </w:r>
          </w:p>
        </w:tc>
        <w:tc>
          <w:tcPr>
            <w:tcW w:w="88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3</w:t>
            </w:r>
          </w:p>
        </w:tc>
        <w:tc>
          <w:tcPr>
            <w:tcW w:w="1359"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w:t>
            </w:r>
          </w:p>
        </w:tc>
        <w:tc>
          <w:tcPr>
            <w:tcW w:w="889"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 (ІІ місце, біологія, секція)</w:t>
            </w:r>
          </w:p>
        </w:tc>
        <w:tc>
          <w:tcPr>
            <w:tcW w:w="1850"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102</w:t>
            </w:r>
          </w:p>
        </w:tc>
      </w:tr>
      <w:tr w:rsidR="00671CB5" w:rsidRPr="00671CB5" w:rsidTr="00671CB5">
        <w:tc>
          <w:tcPr>
            <w:tcW w:w="1586"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2015-2016</w:t>
            </w:r>
          </w:p>
        </w:tc>
        <w:tc>
          <w:tcPr>
            <w:tcW w:w="1231"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8</w:t>
            </w:r>
          </w:p>
        </w:tc>
        <w:tc>
          <w:tcPr>
            <w:tcW w:w="886"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w:t>
            </w:r>
          </w:p>
        </w:tc>
        <w:tc>
          <w:tcPr>
            <w:tcW w:w="88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w:t>
            </w:r>
          </w:p>
        </w:tc>
        <w:tc>
          <w:tcPr>
            <w:tcW w:w="88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6</w:t>
            </w:r>
          </w:p>
        </w:tc>
        <w:tc>
          <w:tcPr>
            <w:tcW w:w="1359"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 xml:space="preserve">3 (біологія, </w:t>
            </w:r>
            <w:proofErr w:type="spellStart"/>
            <w:r w:rsidRPr="00671CB5">
              <w:rPr>
                <w:rFonts w:ascii="Times New Roman" w:hAnsi="Times New Roman"/>
                <w:lang w:val="uk-UA"/>
              </w:rPr>
              <w:t>матем</w:t>
            </w:r>
            <w:proofErr w:type="spellEnd"/>
            <w:r w:rsidRPr="00671CB5">
              <w:rPr>
                <w:rFonts w:ascii="Times New Roman" w:hAnsi="Times New Roman"/>
                <w:lang w:val="uk-UA"/>
              </w:rPr>
              <w:t>, історія)</w:t>
            </w:r>
          </w:p>
        </w:tc>
        <w:tc>
          <w:tcPr>
            <w:tcW w:w="889"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w:t>
            </w:r>
          </w:p>
        </w:tc>
        <w:tc>
          <w:tcPr>
            <w:tcW w:w="1850"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132</w:t>
            </w:r>
          </w:p>
        </w:tc>
      </w:tr>
      <w:tr w:rsidR="00671CB5" w:rsidRPr="00671CB5" w:rsidTr="00671CB5">
        <w:tc>
          <w:tcPr>
            <w:tcW w:w="1586"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2016-2017</w:t>
            </w:r>
          </w:p>
        </w:tc>
        <w:tc>
          <w:tcPr>
            <w:tcW w:w="1231"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10</w:t>
            </w:r>
          </w:p>
        </w:tc>
        <w:tc>
          <w:tcPr>
            <w:tcW w:w="886"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w:t>
            </w:r>
          </w:p>
        </w:tc>
        <w:tc>
          <w:tcPr>
            <w:tcW w:w="88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w:t>
            </w:r>
          </w:p>
        </w:tc>
        <w:tc>
          <w:tcPr>
            <w:tcW w:w="88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6</w:t>
            </w:r>
          </w:p>
        </w:tc>
        <w:tc>
          <w:tcPr>
            <w:tcW w:w="1359"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1(біологія)-</w:t>
            </w:r>
          </w:p>
        </w:tc>
        <w:tc>
          <w:tcPr>
            <w:tcW w:w="889" w:type="dxa"/>
            <w:shd w:val="clear" w:color="auto" w:fill="auto"/>
          </w:tcPr>
          <w:p w:rsidR="00671CB5" w:rsidRPr="00671CB5" w:rsidRDefault="00671CB5" w:rsidP="00416863">
            <w:pPr>
              <w:spacing w:line="240" w:lineRule="auto"/>
              <w:jc w:val="center"/>
              <w:rPr>
                <w:rFonts w:ascii="Times New Roman" w:hAnsi="Times New Roman"/>
                <w:lang w:val="uk-UA"/>
              </w:rPr>
            </w:pPr>
          </w:p>
        </w:tc>
        <w:tc>
          <w:tcPr>
            <w:tcW w:w="1850"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52</w:t>
            </w:r>
          </w:p>
        </w:tc>
      </w:tr>
    </w:tbl>
    <w:p w:rsidR="00671CB5" w:rsidRPr="00671CB5" w:rsidRDefault="00671CB5" w:rsidP="00416863">
      <w:pPr>
        <w:spacing w:after="0" w:line="240" w:lineRule="auto"/>
        <w:rPr>
          <w:rFonts w:ascii="Times New Roman" w:hAnsi="Times New Roman"/>
          <w:sz w:val="28"/>
          <w:szCs w:val="28"/>
          <w:lang w:val="uk-UA"/>
        </w:rPr>
      </w:pPr>
    </w:p>
    <w:p w:rsidR="00671CB5" w:rsidRPr="00671CB5" w:rsidRDefault="00671CB5" w:rsidP="00416863">
      <w:pPr>
        <w:spacing w:after="0" w:line="240" w:lineRule="auto"/>
        <w:rPr>
          <w:rFonts w:ascii="Times New Roman" w:hAnsi="Times New Roman"/>
          <w:sz w:val="28"/>
          <w:szCs w:val="28"/>
          <w:lang w:val="uk-UA"/>
        </w:rPr>
      </w:pPr>
      <w:r w:rsidRPr="00671CB5">
        <w:rPr>
          <w:rFonts w:ascii="Times New Roman" w:hAnsi="Times New Roman"/>
          <w:sz w:val="28"/>
          <w:szCs w:val="28"/>
          <w:lang w:val="uk-UA"/>
        </w:rPr>
        <w:t xml:space="preserve">       Підвищується кількість призових місць серед молодших школярів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671CB5" w:rsidRPr="00671CB5" w:rsidTr="00671CB5">
        <w:tc>
          <w:tcPr>
            <w:tcW w:w="1914" w:type="dxa"/>
            <w:shd w:val="clear" w:color="auto" w:fill="auto"/>
          </w:tcPr>
          <w:p w:rsidR="00671CB5" w:rsidRPr="00671CB5" w:rsidRDefault="00671CB5" w:rsidP="00416863">
            <w:pPr>
              <w:spacing w:line="240" w:lineRule="auto"/>
              <w:jc w:val="center"/>
              <w:rPr>
                <w:rFonts w:ascii="Times New Roman" w:hAnsi="Times New Roman"/>
                <w:b/>
                <w:lang w:val="uk-UA"/>
              </w:rPr>
            </w:pPr>
            <w:r w:rsidRPr="00671CB5">
              <w:rPr>
                <w:rFonts w:ascii="Times New Roman" w:hAnsi="Times New Roman"/>
                <w:b/>
                <w:lang w:val="uk-UA"/>
              </w:rPr>
              <w:t>Навчальний рік</w:t>
            </w:r>
          </w:p>
        </w:tc>
        <w:tc>
          <w:tcPr>
            <w:tcW w:w="1914" w:type="dxa"/>
            <w:shd w:val="clear" w:color="auto" w:fill="auto"/>
          </w:tcPr>
          <w:p w:rsidR="00671CB5" w:rsidRPr="00671CB5" w:rsidRDefault="00671CB5" w:rsidP="00416863">
            <w:pPr>
              <w:spacing w:line="240" w:lineRule="auto"/>
              <w:jc w:val="center"/>
              <w:rPr>
                <w:rFonts w:ascii="Times New Roman" w:hAnsi="Times New Roman"/>
                <w:b/>
                <w:lang w:val="uk-UA"/>
              </w:rPr>
            </w:pPr>
            <w:r w:rsidRPr="00671CB5">
              <w:rPr>
                <w:rFonts w:ascii="Times New Roman" w:hAnsi="Times New Roman"/>
                <w:b/>
                <w:lang w:val="uk-UA"/>
              </w:rPr>
              <w:t>Загальна кількість призових  місць</w:t>
            </w:r>
          </w:p>
        </w:tc>
        <w:tc>
          <w:tcPr>
            <w:tcW w:w="1914" w:type="dxa"/>
            <w:shd w:val="clear" w:color="auto" w:fill="auto"/>
          </w:tcPr>
          <w:p w:rsidR="00671CB5" w:rsidRPr="00671CB5" w:rsidRDefault="00671CB5" w:rsidP="00416863">
            <w:pPr>
              <w:spacing w:line="240" w:lineRule="auto"/>
              <w:jc w:val="center"/>
              <w:rPr>
                <w:rFonts w:ascii="Times New Roman" w:hAnsi="Times New Roman"/>
                <w:b/>
                <w:lang w:val="uk-UA"/>
              </w:rPr>
            </w:pPr>
            <w:r w:rsidRPr="00671CB5">
              <w:rPr>
                <w:rFonts w:ascii="Times New Roman" w:hAnsi="Times New Roman"/>
                <w:b/>
                <w:lang w:val="uk-UA"/>
              </w:rPr>
              <w:t>І</w:t>
            </w:r>
          </w:p>
        </w:tc>
        <w:tc>
          <w:tcPr>
            <w:tcW w:w="1914" w:type="dxa"/>
            <w:shd w:val="clear" w:color="auto" w:fill="auto"/>
          </w:tcPr>
          <w:p w:rsidR="00671CB5" w:rsidRPr="00671CB5" w:rsidRDefault="00671CB5" w:rsidP="00416863">
            <w:pPr>
              <w:spacing w:line="240" w:lineRule="auto"/>
              <w:jc w:val="center"/>
              <w:rPr>
                <w:rFonts w:ascii="Times New Roman" w:hAnsi="Times New Roman"/>
                <w:b/>
                <w:lang w:val="uk-UA"/>
              </w:rPr>
            </w:pPr>
            <w:r w:rsidRPr="00671CB5">
              <w:rPr>
                <w:rFonts w:ascii="Times New Roman" w:hAnsi="Times New Roman"/>
                <w:b/>
                <w:lang w:val="uk-UA"/>
              </w:rPr>
              <w:t>ІІ</w:t>
            </w:r>
          </w:p>
        </w:tc>
        <w:tc>
          <w:tcPr>
            <w:tcW w:w="1915" w:type="dxa"/>
            <w:shd w:val="clear" w:color="auto" w:fill="auto"/>
          </w:tcPr>
          <w:p w:rsidR="00671CB5" w:rsidRPr="00671CB5" w:rsidRDefault="00671CB5" w:rsidP="00416863">
            <w:pPr>
              <w:spacing w:line="240" w:lineRule="auto"/>
              <w:jc w:val="center"/>
              <w:rPr>
                <w:rFonts w:ascii="Times New Roman" w:hAnsi="Times New Roman"/>
                <w:b/>
                <w:lang w:val="uk-UA"/>
              </w:rPr>
            </w:pPr>
            <w:r w:rsidRPr="00671CB5">
              <w:rPr>
                <w:rFonts w:ascii="Times New Roman" w:hAnsi="Times New Roman"/>
                <w:b/>
                <w:lang w:val="uk-UA"/>
              </w:rPr>
              <w:t>ІІІ</w:t>
            </w:r>
          </w:p>
        </w:tc>
      </w:tr>
      <w:tr w:rsidR="00671CB5" w:rsidRPr="00671CB5" w:rsidTr="00671CB5">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2012-2013</w:t>
            </w: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5</w:t>
            </w: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w:t>
            </w: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w:t>
            </w:r>
          </w:p>
        </w:tc>
        <w:tc>
          <w:tcPr>
            <w:tcW w:w="191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w:t>
            </w:r>
          </w:p>
        </w:tc>
      </w:tr>
      <w:tr w:rsidR="00671CB5" w:rsidRPr="00671CB5" w:rsidTr="00671CB5">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2013-2014</w:t>
            </w: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7</w:t>
            </w: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w:t>
            </w: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w:t>
            </w:r>
          </w:p>
        </w:tc>
        <w:tc>
          <w:tcPr>
            <w:tcW w:w="191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4</w:t>
            </w:r>
          </w:p>
        </w:tc>
      </w:tr>
      <w:tr w:rsidR="00671CB5" w:rsidRPr="00671CB5" w:rsidTr="00671CB5">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2014-2015</w:t>
            </w: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8</w:t>
            </w: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w:t>
            </w: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w:t>
            </w:r>
          </w:p>
        </w:tc>
        <w:tc>
          <w:tcPr>
            <w:tcW w:w="191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7</w:t>
            </w:r>
          </w:p>
        </w:tc>
      </w:tr>
      <w:tr w:rsidR="00671CB5" w:rsidRPr="00671CB5" w:rsidTr="00671CB5">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2015-2016</w:t>
            </w: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3</w:t>
            </w: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w:t>
            </w: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3</w:t>
            </w:r>
          </w:p>
        </w:tc>
        <w:tc>
          <w:tcPr>
            <w:tcW w:w="191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w:t>
            </w:r>
          </w:p>
        </w:tc>
      </w:tr>
      <w:tr w:rsidR="00671CB5" w:rsidRPr="00671CB5" w:rsidTr="00671CB5">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2016-2017</w:t>
            </w: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3</w:t>
            </w: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w:t>
            </w: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w:t>
            </w:r>
          </w:p>
        </w:tc>
        <w:tc>
          <w:tcPr>
            <w:tcW w:w="191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3</w:t>
            </w:r>
          </w:p>
        </w:tc>
      </w:tr>
    </w:tbl>
    <w:p w:rsidR="00671CB5" w:rsidRPr="00671CB5" w:rsidRDefault="00671CB5" w:rsidP="007343DE">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lastRenderedPageBreak/>
        <w:t>Учні з задоволенням беруть участь у Всеукраїнських, обласних інтелектуальних конкурсах та турнірах.</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1914"/>
        <w:gridCol w:w="1772"/>
        <w:gridCol w:w="1915"/>
      </w:tblGrid>
      <w:tr w:rsidR="00671CB5" w:rsidRPr="00671CB5" w:rsidTr="007343DE">
        <w:trPr>
          <w:trHeight w:val="227"/>
        </w:trPr>
        <w:tc>
          <w:tcPr>
            <w:tcW w:w="648" w:type="dxa"/>
            <w:shd w:val="clear" w:color="auto" w:fill="auto"/>
          </w:tcPr>
          <w:p w:rsidR="00671CB5" w:rsidRPr="00671CB5" w:rsidRDefault="00671CB5" w:rsidP="00416863">
            <w:pPr>
              <w:spacing w:line="240" w:lineRule="auto"/>
              <w:jc w:val="center"/>
              <w:rPr>
                <w:rFonts w:ascii="Times New Roman" w:hAnsi="Times New Roman"/>
                <w:b/>
                <w:lang w:val="uk-UA"/>
              </w:rPr>
            </w:pPr>
            <w:r w:rsidRPr="00671CB5">
              <w:rPr>
                <w:rFonts w:ascii="Times New Roman" w:hAnsi="Times New Roman"/>
                <w:b/>
                <w:lang w:val="uk-UA"/>
              </w:rPr>
              <w:t>№ з/п</w:t>
            </w:r>
          </w:p>
        </w:tc>
        <w:tc>
          <w:tcPr>
            <w:tcW w:w="3429" w:type="dxa"/>
            <w:shd w:val="clear" w:color="auto" w:fill="auto"/>
          </w:tcPr>
          <w:p w:rsidR="00671CB5" w:rsidRPr="00671CB5" w:rsidRDefault="00671CB5" w:rsidP="00416863">
            <w:pPr>
              <w:spacing w:line="240" w:lineRule="auto"/>
              <w:jc w:val="center"/>
              <w:rPr>
                <w:rFonts w:ascii="Times New Roman" w:hAnsi="Times New Roman"/>
                <w:b/>
                <w:lang w:val="uk-UA"/>
              </w:rPr>
            </w:pPr>
            <w:r w:rsidRPr="00671CB5">
              <w:rPr>
                <w:rFonts w:ascii="Times New Roman" w:hAnsi="Times New Roman"/>
                <w:b/>
                <w:lang w:val="uk-UA"/>
              </w:rPr>
              <w:t>Назва конкурсу</w:t>
            </w:r>
          </w:p>
        </w:tc>
        <w:tc>
          <w:tcPr>
            <w:tcW w:w="1914" w:type="dxa"/>
            <w:shd w:val="clear" w:color="auto" w:fill="auto"/>
          </w:tcPr>
          <w:p w:rsidR="00671CB5" w:rsidRPr="00671CB5" w:rsidRDefault="00671CB5" w:rsidP="00416863">
            <w:pPr>
              <w:spacing w:line="240" w:lineRule="auto"/>
              <w:jc w:val="center"/>
              <w:rPr>
                <w:rFonts w:ascii="Times New Roman" w:hAnsi="Times New Roman"/>
                <w:b/>
                <w:lang w:val="uk-UA"/>
              </w:rPr>
            </w:pPr>
            <w:r w:rsidRPr="00671CB5">
              <w:rPr>
                <w:rFonts w:ascii="Times New Roman" w:hAnsi="Times New Roman"/>
                <w:b/>
                <w:lang w:val="uk-UA"/>
              </w:rPr>
              <w:t>Начальні роки</w:t>
            </w:r>
          </w:p>
        </w:tc>
        <w:tc>
          <w:tcPr>
            <w:tcW w:w="1772" w:type="dxa"/>
            <w:shd w:val="clear" w:color="auto" w:fill="auto"/>
          </w:tcPr>
          <w:p w:rsidR="00671CB5" w:rsidRPr="00671CB5" w:rsidRDefault="00671CB5" w:rsidP="00416863">
            <w:pPr>
              <w:spacing w:line="240" w:lineRule="auto"/>
              <w:jc w:val="center"/>
              <w:rPr>
                <w:rFonts w:ascii="Times New Roman" w:hAnsi="Times New Roman"/>
                <w:b/>
                <w:lang w:val="uk-UA"/>
              </w:rPr>
            </w:pPr>
            <w:proofErr w:type="spellStart"/>
            <w:r w:rsidRPr="00671CB5">
              <w:rPr>
                <w:rFonts w:ascii="Times New Roman" w:hAnsi="Times New Roman"/>
                <w:b/>
                <w:lang w:val="uk-UA"/>
              </w:rPr>
              <w:t>К-ть</w:t>
            </w:r>
            <w:proofErr w:type="spellEnd"/>
            <w:r w:rsidRPr="00671CB5">
              <w:rPr>
                <w:rFonts w:ascii="Times New Roman" w:hAnsi="Times New Roman"/>
                <w:b/>
                <w:lang w:val="uk-UA"/>
              </w:rPr>
              <w:t xml:space="preserve"> учасників</w:t>
            </w:r>
          </w:p>
        </w:tc>
        <w:tc>
          <w:tcPr>
            <w:tcW w:w="1915" w:type="dxa"/>
            <w:shd w:val="clear" w:color="auto" w:fill="auto"/>
          </w:tcPr>
          <w:p w:rsidR="00671CB5" w:rsidRPr="00671CB5" w:rsidRDefault="00671CB5" w:rsidP="00416863">
            <w:pPr>
              <w:spacing w:line="240" w:lineRule="auto"/>
              <w:jc w:val="center"/>
              <w:rPr>
                <w:rFonts w:ascii="Times New Roman" w:hAnsi="Times New Roman"/>
                <w:b/>
                <w:lang w:val="uk-UA"/>
              </w:rPr>
            </w:pPr>
            <w:proofErr w:type="spellStart"/>
            <w:r w:rsidRPr="00671CB5">
              <w:rPr>
                <w:rFonts w:ascii="Times New Roman" w:hAnsi="Times New Roman"/>
                <w:b/>
                <w:lang w:val="uk-UA"/>
              </w:rPr>
              <w:t>К-ть</w:t>
            </w:r>
            <w:proofErr w:type="spellEnd"/>
            <w:r w:rsidRPr="00671CB5">
              <w:rPr>
                <w:rFonts w:ascii="Times New Roman" w:hAnsi="Times New Roman"/>
                <w:b/>
                <w:lang w:val="uk-UA"/>
              </w:rPr>
              <w:t xml:space="preserve"> призерів</w:t>
            </w:r>
          </w:p>
        </w:tc>
      </w:tr>
      <w:tr w:rsidR="00671CB5" w:rsidRPr="00671CB5" w:rsidTr="007343DE">
        <w:trPr>
          <w:trHeight w:hRule="exact" w:val="510"/>
        </w:trPr>
        <w:tc>
          <w:tcPr>
            <w:tcW w:w="648"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w:t>
            </w:r>
          </w:p>
        </w:tc>
        <w:tc>
          <w:tcPr>
            <w:tcW w:w="3429" w:type="dxa"/>
            <w:shd w:val="clear" w:color="auto" w:fill="auto"/>
          </w:tcPr>
          <w:p w:rsidR="00671CB5" w:rsidRPr="00671CB5" w:rsidRDefault="00671CB5" w:rsidP="00416863">
            <w:pPr>
              <w:spacing w:line="240" w:lineRule="auto"/>
              <w:rPr>
                <w:rFonts w:ascii="Times New Roman" w:hAnsi="Times New Roman"/>
                <w:lang w:val="uk-UA"/>
              </w:rPr>
            </w:pPr>
            <w:r w:rsidRPr="00671CB5">
              <w:rPr>
                <w:rFonts w:ascii="Times New Roman" w:hAnsi="Times New Roman"/>
                <w:lang w:val="uk-UA"/>
              </w:rPr>
              <w:t>Всеукраїнський конкурс «</w:t>
            </w:r>
            <w:proofErr w:type="spellStart"/>
            <w:r w:rsidRPr="00671CB5">
              <w:rPr>
                <w:rFonts w:ascii="Times New Roman" w:hAnsi="Times New Roman"/>
                <w:lang w:val="uk-UA"/>
              </w:rPr>
              <w:t>Геліаптус</w:t>
            </w:r>
            <w:proofErr w:type="spellEnd"/>
            <w:r w:rsidRPr="00671CB5">
              <w:rPr>
                <w:rFonts w:ascii="Times New Roman" w:hAnsi="Times New Roman"/>
                <w:lang w:val="uk-UA"/>
              </w:rPr>
              <w:t>»</w:t>
            </w: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2016-2017</w:t>
            </w:r>
          </w:p>
        </w:tc>
        <w:tc>
          <w:tcPr>
            <w:tcW w:w="1772"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15</w:t>
            </w:r>
          </w:p>
        </w:tc>
        <w:tc>
          <w:tcPr>
            <w:tcW w:w="191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w:t>
            </w:r>
          </w:p>
        </w:tc>
      </w:tr>
      <w:tr w:rsidR="00671CB5" w:rsidRPr="00671CB5" w:rsidTr="007343DE">
        <w:trPr>
          <w:trHeight w:hRule="exact" w:val="737"/>
        </w:trPr>
        <w:tc>
          <w:tcPr>
            <w:tcW w:w="648"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w:t>
            </w:r>
          </w:p>
        </w:tc>
        <w:tc>
          <w:tcPr>
            <w:tcW w:w="3429" w:type="dxa"/>
            <w:shd w:val="clear" w:color="auto" w:fill="auto"/>
          </w:tcPr>
          <w:p w:rsidR="00671CB5" w:rsidRPr="00671CB5" w:rsidRDefault="00671CB5" w:rsidP="00416863">
            <w:pPr>
              <w:spacing w:line="240" w:lineRule="auto"/>
              <w:rPr>
                <w:rFonts w:ascii="Times New Roman" w:hAnsi="Times New Roman"/>
                <w:lang w:val="uk-UA"/>
              </w:rPr>
            </w:pPr>
            <w:r w:rsidRPr="00671CB5">
              <w:rPr>
                <w:rFonts w:ascii="Times New Roman" w:hAnsi="Times New Roman"/>
                <w:lang w:val="uk-UA"/>
              </w:rPr>
              <w:t>Обласний конкурс ораторського мистецтва «Заговори, щоб я тебе побачив»</w:t>
            </w: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2016-2017</w:t>
            </w:r>
          </w:p>
        </w:tc>
        <w:tc>
          <w:tcPr>
            <w:tcW w:w="1772"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w:t>
            </w:r>
          </w:p>
        </w:tc>
        <w:tc>
          <w:tcPr>
            <w:tcW w:w="191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w:t>
            </w:r>
          </w:p>
        </w:tc>
      </w:tr>
      <w:tr w:rsidR="00671CB5" w:rsidRPr="00671CB5" w:rsidTr="007343DE">
        <w:trPr>
          <w:trHeight w:hRule="exact" w:val="624"/>
        </w:trPr>
        <w:tc>
          <w:tcPr>
            <w:tcW w:w="648" w:type="dxa"/>
            <w:vMerge w:val="restart"/>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3.</w:t>
            </w:r>
          </w:p>
        </w:tc>
        <w:tc>
          <w:tcPr>
            <w:tcW w:w="3429" w:type="dxa"/>
            <w:vMerge w:val="restart"/>
            <w:shd w:val="clear" w:color="auto" w:fill="auto"/>
          </w:tcPr>
          <w:p w:rsidR="00671CB5" w:rsidRPr="00671CB5" w:rsidRDefault="00671CB5" w:rsidP="00416863">
            <w:pPr>
              <w:spacing w:line="240" w:lineRule="auto"/>
              <w:rPr>
                <w:rFonts w:ascii="Times New Roman" w:hAnsi="Times New Roman"/>
                <w:lang w:val="uk-UA"/>
              </w:rPr>
            </w:pPr>
            <w:r w:rsidRPr="00671CB5">
              <w:rPr>
                <w:rFonts w:ascii="Times New Roman" w:hAnsi="Times New Roman"/>
                <w:lang w:val="uk-UA"/>
              </w:rPr>
              <w:t>Природничий інтерактивний конкурс «Колосок»</w:t>
            </w: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2013-2014</w:t>
            </w:r>
          </w:p>
        </w:tc>
        <w:tc>
          <w:tcPr>
            <w:tcW w:w="1772"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25</w:t>
            </w:r>
          </w:p>
        </w:tc>
        <w:tc>
          <w:tcPr>
            <w:tcW w:w="191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15</w:t>
            </w:r>
          </w:p>
        </w:tc>
      </w:tr>
      <w:tr w:rsidR="00671CB5" w:rsidRPr="00671CB5" w:rsidTr="007343DE">
        <w:trPr>
          <w:trHeight w:hRule="exact" w:val="624"/>
        </w:trPr>
        <w:tc>
          <w:tcPr>
            <w:tcW w:w="648" w:type="dxa"/>
            <w:vMerge/>
            <w:shd w:val="clear" w:color="auto" w:fill="auto"/>
          </w:tcPr>
          <w:p w:rsidR="00671CB5" w:rsidRPr="00671CB5" w:rsidRDefault="00671CB5" w:rsidP="00416863">
            <w:pPr>
              <w:spacing w:line="240" w:lineRule="auto"/>
              <w:jc w:val="center"/>
              <w:rPr>
                <w:rFonts w:ascii="Times New Roman" w:hAnsi="Times New Roman"/>
                <w:lang w:val="uk-UA"/>
              </w:rPr>
            </w:pPr>
          </w:p>
        </w:tc>
        <w:tc>
          <w:tcPr>
            <w:tcW w:w="3429" w:type="dxa"/>
            <w:vMerge/>
            <w:shd w:val="clear" w:color="auto" w:fill="auto"/>
          </w:tcPr>
          <w:p w:rsidR="00671CB5" w:rsidRPr="00671CB5" w:rsidRDefault="00671CB5" w:rsidP="00416863">
            <w:pPr>
              <w:spacing w:line="240" w:lineRule="auto"/>
              <w:rPr>
                <w:rFonts w:ascii="Times New Roman" w:hAnsi="Times New Roman"/>
                <w:lang w:val="uk-UA"/>
              </w:rPr>
            </w:pP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2014-2015</w:t>
            </w:r>
          </w:p>
        </w:tc>
        <w:tc>
          <w:tcPr>
            <w:tcW w:w="1772"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10</w:t>
            </w:r>
          </w:p>
        </w:tc>
        <w:tc>
          <w:tcPr>
            <w:tcW w:w="191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13 срібних</w:t>
            </w:r>
          </w:p>
        </w:tc>
      </w:tr>
      <w:tr w:rsidR="00671CB5" w:rsidRPr="00671CB5" w:rsidTr="007343DE">
        <w:trPr>
          <w:trHeight w:hRule="exact" w:val="624"/>
        </w:trPr>
        <w:tc>
          <w:tcPr>
            <w:tcW w:w="648" w:type="dxa"/>
            <w:vMerge/>
            <w:shd w:val="clear" w:color="auto" w:fill="auto"/>
          </w:tcPr>
          <w:p w:rsidR="00671CB5" w:rsidRPr="00671CB5" w:rsidRDefault="00671CB5" w:rsidP="00416863">
            <w:pPr>
              <w:spacing w:line="240" w:lineRule="auto"/>
              <w:jc w:val="center"/>
              <w:rPr>
                <w:rFonts w:ascii="Times New Roman" w:hAnsi="Times New Roman"/>
                <w:lang w:val="uk-UA"/>
              </w:rPr>
            </w:pPr>
          </w:p>
        </w:tc>
        <w:tc>
          <w:tcPr>
            <w:tcW w:w="3429" w:type="dxa"/>
            <w:vMerge/>
            <w:shd w:val="clear" w:color="auto" w:fill="auto"/>
          </w:tcPr>
          <w:p w:rsidR="00671CB5" w:rsidRPr="00671CB5" w:rsidRDefault="00671CB5" w:rsidP="00416863">
            <w:pPr>
              <w:spacing w:line="240" w:lineRule="auto"/>
              <w:rPr>
                <w:rFonts w:ascii="Times New Roman" w:hAnsi="Times New Roman"/>
                <w:lang w:val="uk-UA"/>
              </w:rPr>
            </w:pP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2015-2016</w:t>
            </w:r>
          </w:p>
        </w:tc>
        <w:tc>
          <w:tcPr>
            <w:tcW w:w="1772"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26</w:t>
            </w:r>
          </w:p>
        </w:tc>
        <w:tc>
          <w:tcPr>
            <w:tcW w:w="1915" w:type="dxa"/>
            <w:shd w:val="clear" w:color="auto" w:fill="auto"/>
          </w:tcPr>
          <w:p w:rsidR="00671CB5" w:rsidRPr="00671CB5" w:rsidRDefault="00671CB5" w:rsidP="007343DE">
            <w:pPr>
              <w:spacing w:after="0" w:line="240" w:lineRule="auto"/>
              <w:jc w:val="both"/>
              <w:rPr>
                <w:rFonts w:ascii="Times New Roman" w:hAnsi="Times New Roman"/>
                <w:lang w:val="uk-UA"/>
              </w:rPr>
            </w:pPr>
            <w:r w:rsidRPr="00671CB5">
              <w:rPr>
                <w:rFonts w:ascii="Times New Roman" w:hAnsi="Times New Roman"/>
                <w:lang w:val="uk-UA"/>
              </w:rPr>
              <w:t xml:space="preserve">2 золотих + </w:t>
            </w:r>
          </w:p>
          <w:p w:rsidR="00671CB5" w:rsidRPr="00671CB5" w:rsidRDefault="00671CB5" w:rsidP="007343DE">
            <w:pPr>
              <w:spacing w:after="0" w:line="240" w:lineRule="auto"/>
              <w:jc w:val="both"/>
              <w:rPr>
                <w:rFonts w:ascii="Times New Roman" w:hAnsi="Times New Roman"/>
                <w:lang w:val="uk-UA"/>
              </w:rPr>
            </w:pPr>
            <w:r w:rsidRPr="00671CB5">
              <w:rPr>
                <w:rFonts w:ascii="Times New Roman" w:hAnsi="Times New Roman"/>
                <w:lang w:val="uk-UA"/>
              </w:rPr>
              <w:t>17 срібних</w:t>
            </w:r>
          </w:p>
        </w:tc>
      </w:tr>
      <w:tr w:rsidR="00671CB5" w:rsidRPr="00671CB5" w:rsidTr="007343DE">
        <w:trPr>
          <w:trHeight w:hRule="exact" w:val="624"/>
        </w:trPr>
        <w:tc>
          <w:tcPr>
            <w:tcW w:w="648" w:type="dxa"/>
            <w:vMerge/>
            <w:shd w:val="clear" w:color="auto" w:fill="auto"/>
          </w:tcPr>
          <w:p w:rsidR="00671CB5" w:rsidRPr="00671CB5" w:rsidRDefault="00671CB5" w:rsidP="00416863">
            <w:pPr>
              <w:spacing w:line="240" w:lineRule="auto"/>
              <w:jc w:val="center"/>
              <w:rPr>
                <w:rFonts w:ascii="Times New Roman" w:hAnsi="Times New Roman"/>
                <w:lang w:val="uk-UA"/>
              </w:rPr>
            </w:pPr>
          </w:p>
        </w:tc>
        <w:tc>
          <w:tcPr>
            <w:tcW w:w="3429" w:type="dxa"/>
            <w:vMerge/>
            <w:shd w:val="clear" w:color="auto" w:fill="auto"/>
          </w:tcPr>
          <w:p w:rsidR="00671CB5" w:rsidRPr="00671CB5" w:rsidRDefault="00671CB5" w:rsidP="00416863">
            <w:pPr>
              <w:spacing w:line="240" w:lineRule="auto"/>
              <w:rPr>
                <w:rFonts w:ascii="Times New Roman" w:hAnsi="Times New Roman"/>
                <w:lang w:val="uk-UA"/>
              </w:rPr>
            </w:pP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2016-2017</w:t>
            </w:r>
          </w:p>
        </w:tc>
        <w:tc>
          <w:tcPr>
            <w:tcW w:w="1772"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95</w:t>
            </w:r>
          </w:p>
        </w:tc>
        <w:tc>
          <w:tcPr>
            <w:tcW w:w="1915" w:type="dxa"/>
            <w:shd w:val="clear" w:color="auto" w:fill="auto"/>
          </w:tcPr>
          <w:p w:rsidR="00671CB5" w:rsidRPr="00671CB5" w:rsidRDefault="00671CB5" w:rsidP="007343DE">
            <w:pPr>
              <w:spacing w:after="0" w:line="240" w:lineRule="auto"/>
              <w:jc w:val="center"/>
              <w:rPr>
                <w:rFonts w:ascii="Times New Roman" w:hAnsi="Times New Roman"/>
                <w:lang w:val="uk-UA"/>
              </w:rPr>
            </w:pPr>
            <w:r w:rsidRPr="00671CB5">
              <w:rPr>
                <w:rFonts w:ascii="Times New Roman" w:hAnsi="Times New Roman"/>
                <w:lang w:val="uk-UA"/>
              </w:rPr>
              <w:t xml:space="preserve">4 золотих + </w:t>
            </w:r>
          </w:p>
          <w:p w:rsidR="00671CB5" w:rsidRPr="00671CB5" w:rsidRDefault="00671CB5" w:rsidP="007343DE">
            <w:pPr>
              <w:spacing w:after="0" w:line="240" w:lineRule="auto"/>
              <w:jc w:val="center"/>
              <w:rPr>
                <w:rFonts w:ascii="Times New Roman" w:hAnsi="Times New Roman"/>
                <w:lang w:val="uk-UA"/>
              </w:rPr>
            </w:pPr>
            <w:r w:rsidRPr="00671CB5">
              <w:rPr>
                <w:rFonts w:ascii="Times New Roman" w:hAnsi="Times New Roman"/>
                <w:lang w:val="uk-UA"/>
              </w:rPr>
              <w:t>27 срібних</w:t>
            </w:r>
          </w:p>
        </w:tc>
      </w:tr>
      <w:tr w:rsidR="00671CB5" w:rsidRPr="00671CB5" w:rsidTr="007343DE">
        <w:trPr>
          <w:trHeight w:hRule="exact" w:val="510"/>
        </w:trPr>
        <w:tc>
          <w:tcPr>
            <w:tcW w:w="648"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4.</w:t>
            </w:r>
          </w:p>
        </w:tc>
        <w:tc>
          <w:tcPr>
            <w:tcW w:w="3429" w:type="dxa"/>
            <w:shd w:val="clear" w:color="auto" w:fill="auto"/>
          </w:tcPr>
          <w:p w:rsidR="00671CB5" w:rsidRPr="00671CB5" w:rsidRDefault="00671CB5" w:rsidP="00416863">
            <w:pPr>
              <w:spacing w:line="240" w:lineRule="auto"/>
              <w:rPr>
                <w:rFonts w:ascii="Times New Roman" w:hAnsi="Times New Roman"/>
                <w:lang w:val="uk-UA"/>
              </w:rPr>
            </w:pPr>
            <w:r w:rsidRPr="00671CB5">
              <w:rPr>
                <w:rFonts w:ascii="Times New Roman" w:hAnsi="Times New Roman"/>
                <w:lang w:val="uk-UA"/>
              </w:rPr>
              <w:t>Військово-патріотична гра «Джура» («Сокіл»)</w:t>
            </w: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2016-2017</w:t>
            </w:r>
          </w:p>
        </w:tc>
        <w:tc>
          <w:tcPr>
            <w:tcW w:w="1772" w:type="dxa"/>
            <w:shd w:val="clear" w:color="auto" w:fill="auto"/>
          </w:tcPr>
          <w:p w:rsidR="00671CB5" w:rsidRPr="00671CB5" w:rsidRDefault="00671CB5" w:rsidP="00416863">
            <w:pPr>
              <w:spacing w:line="240" w:lineRule="auto"/>
              <w:jc w:val="center"/>
              <w:rPr>
                <w:rFonts w:ascii="Times New Roman" w:hAnsi="Times New Roman"/>
                <w:lang w:val="uk-UA"/>
              </w:rPr>
            </w:pPr>
            <w:proofErr w:type="spellStart"/>
            <w:r w:rsidRPr="00671CB5">
              <w:rPr>
                <w:rFonts w:ascii="Times New Roman" w:hAnsi="Times New Roman"/>
                <w:lang w:val="uk-UA"/>
              </w:rPr>
              <w:t>Загон</w:t>
            </w:r>
            <w:proofErr w:type="spellEnd"/>
            <w:r w:rsidRPr="00671CB5">
              <w:rPr>
                <w:rFonts w:ascii="Times New Roman" w:hAnsi="Times New Roman"/>
                <w:lang w:val="uk-UA"/>
              </w:rPr>
              <w:t xml:space="preserve"> 10 чоловік</w:t>
            </w:r>
          </w:p>
        </w:tc>
        <w:tc>
          <w:tcPr>
            <w:tcW w:w="191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w:t>
            </w:r>
          </w:p>
        </w:tc>
      </w:tr>
      <w:tr w:rsidR="00671CB5" w:rsidRPr="00671CB5" w:rsidTr="007343DE">
        <w:trPr>
          <w:trHeight w:hRule="exact" w:val="284"/>
        </w:trPr>
        <w:tc>
          <w:tcPr>
            <w:tcW w:w="648" w:type="dxa"/>
            <w:vMerge w:val="restart"/>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5.</w:t>
            </w:r>
          </w:p>
        </w:tc>
        <w:tc>
          <w:tcPr>
            <w:tcW w:w="3429" w:type="dxa"/>
            <w:vMerge w:val="restart"/>
            <w:shd w:val="clear" w:color="auto" w:fill="auto"/>
          </w:tcPr>
          <w:p w:rsidR="00671CB5" w:rsidRPr="00671CB5" w:rsidRDefault="00671CB5" w:rsidP="00416863">
            <w:pPr>
              <w:spacing w:line="240" w:lineRule="auto"/>
              <w:rPr>
                <w:rFonts w:ascii="Times New Roman" w:hAnsi="Times New Roman"/>
                <w:lang w:val="uk-UA"/>
              </w:rPr>
            </w:pPr>
            <w:r w:rsidRPr="00671CB5">
              <w:rPr>
                <w:rFonts w:ascii="Times New Roman" w:hAnsi="Times New Roman"/>
                <w:lang w:val="uk-UA"/>
              </w:rPr>
              <w:t>Всеукраїнський конкурс з української мови «Соняшник»</w:t>
            </w: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2013-2014</w:t>
            </w:r>
          </w:p>
        </w:tc>
        <w:tc>
          <w:tcPr>
            <w:tcW w:w="1772"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10</w:t>
            </w:r>
          </w:p>
        </w:tc>
        <w:tc>
          <w:tcPr>
            <w:tcW w:w="191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3</w:t>
            </w:r>
          </w:p>
        </w:tc>
      </w:tr>
      <w:tr w:rsidR="00671CB5" w:rsidRPr="00671CB5" w:rsidTr="007343DE">
        <w:trPr>
          <w:trHeight w:hRule="exact" w:val="284"/>
        </w:trPr>
        <w:tc>
          <w:tcPr>
            <w:tcW w:w="648" w:type="dxa"/>
            <w:vMerge/>
            <w:shd w:val="clear" w:color="auto" w:fill="auto"/>
          </w:tcPr>
          <w:p w:rsidR="00671CB5" w:rsidRPr="00671CB5" w:rsidRDefault="00671CB5" w:rsidP="00416863">
            <w:pPr>
              <w:spacing w:line="240" w:lineRule="auto"/>
              <w:jc w:val="center"/>
              <w:rPr>
                <w:rFonts w:ascii="Times New Roman" w:hAnsi="Times New Roman"/>
                <w:lang w:val="uk-UA"/>
              </w:rPr>
            </w:pPr>
          </w:p>
        </w:tc>
        <w:tc>
          <w:tcPr>
            <w:tcW w:w="3429" w:type="dxa"/>
            <w:vMerge/>
            <w:shd w:val="clear" w:color="auto" w:fill="auto"/>
          </w:tcPr>
          <w:p w:rsidR="00671CB5" w:rsidRPr="00671CB5" w:rsidRDefault="00671CB5" w:rsidP="00416863">
            <w:pPr>
              <w:spacing w:line="240" w:lineRule="auto"/>
              <w:rPr>
                <w:rFonts w:ascii="Times New Roman" w:hAnsi="Times New Roman"/>
                <w:lang w:val="uk-UA"/>
              </w:rPr>
            </w:pP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2014-2015</w:t>
            </w:r>
          </w:p>
        </w:tc>
        <w:tc>
          <w:tcPr>
            <w:tcW w:w="1772"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w:t>
            </w:r>
          </w:p>
        </w:tc>
        <w:tc>
          <w:tcPr>
            <w:tcW w:w="191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w:t>
            </w:r>
          </w:p>
        </w:tc>
      </w:tr>
      <w:tr w:rsidR="00671CB5" w:rsidRPr="00671CB5" w:rsidTr="007343DE">
        <w:trPr>
          <w:trHeight w:hRule="exact" w:val="284"/>
        </w:trPr>
        <w:tc>
          <w:tcPr>
            <w:tcW w:w="648" w:type="dxa"/>
            <w:vMerge/>
            <w:shd w:val="clear" w:color="auto" w:fill="auto"/>
          </w:tcPr>
          <w:p w:rsidR="00671CB5" w:rsidRPr="00671CB5" w:rsidRDefault="00671CB5" w:rsidP="00416863">
            <w:pPr>
              <w:spacing w:line="240" w:lineRule="auto"/>
              <w:jc w:val="center"/>
              <w:rPr>
                <w:rFonts w:ascii="Times New Roman" w:hAnsi="Times New Roman"/>
                <w:lang w:val="uk-UA"/>
              </w:rPr>
            </w:pPr>
          </w:p>
        </w:tc>
        <w:tc>
          <w:tcPr>
            <w:tcW w:w="3429" w:type="dxa"/>
            <w:vMerge/>
            <w:shd w:val="clear" w:color="auto" w:fill="auto"/>
          </w:tcPr>
          <w:p w:rsidR="00671CB5" w:rsidRPr="00671CB5" w:rsidRDefault="00671CB5" w:rsidP="00416863">
            <w:pPr>
              <w:spacing w:line="240" w:lineRule="auto"/>
              <w:rPr>
                <w:rFonts w:ascii="Times New Roman" w:hAnsi="Times New Roman"/>
                <w:lang w:val="uk-UA"/>
              </w:rPr>
            </w:pP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2015-2016</w:t>
            </w:r>
          </w:p>
        </w:tc>
        <w:tc>
          <w:tcPr>
            <w:tcW w:w="1772"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63</w:t>
            </w:r>
          </w:p>
        </w:tc>
        <w:tc>
          <w:tcPr>
            <w:tcW w:w="1915" w:type="dxa"/>
            <w:shd w:val="clear" w:color="auto" w:fill="auto"/>
          </w:tcPr>
          <w:p w:rsidR="00671CB5" w:rsidRPr="00671CB5" w:rsidRDefault="00671CB5" w:rsidP="00416863">
            <w:pPr>
              <w:spacing w:line="240" w:lineRule="auto"/>
              <w:jc w:val="center"/>
              <w:rPr>
                <w:rFonts w:ascii="Times New Roman" w:hAnsi="Times New Roman"/>
                <w:lang w:val="uk-UA"/>
              </w:rPr>
            </w:pPr>
          </w:p>
        </w:tc>
      </w:tr>
      <w:tr w:rsidR="00671CB5" w:rsidRPr="00671CB5" w:rsidTr="007343DE">
        <w:trPr>
          <w:trHeight w:hRule="exact" w:val="794"/>
        </w:trPr>
        <w:tc>
          <w:tcPr>
            <w:tcW w:w="648" w:type="dxa"/>
            <w:vMerge/>
            <w:shd w:val="clear" w:color="auto" w:fill="auto"/>
          </w:tcPr>
          <w:p w:rsidR="00671CB5" w:rsidRPr="00671CB5" w:rsidRDefault="00671CB5" w:rsidP="00416863">
            <w:pPr>
              <w:spacing w:line="240" w:lineRule="auto"/>
              <w:jc w:val="center"/>
              <w:rPr>
                <w:rFonts w:ascii="Times New Roman" w:hAnsi="Times New Roman"/>
                <w:lang w:val="uk-UA"/>
              </w:rPr>
            </w:pPr>
          </w:p>
        </w:tc>
        <w:tc>
          <w:tcPr>
            <w:tcW w:w="3429" w:type="dxa"/>
            <w:vMerge/>
            <w:shd w:val="clear" w:color="auto" w:fill="auto"/>
          </w:tcPr>
          <w:p w:rsidR="00671CB5" w:rsidRPr="00671CB5" w:rsidRDefault="00671CB5" w:rsidP="00416863">
            <w:pPr>
              <w:spacing w:line="240" w:lineRule="auto"/>
              <w:rPr>
                <w:rFonts w:ascii="Times New Roman" w:hAnsi="Times New Roman"/>
                <w:lang w:val="uk-UA"/>
              </w:rPr>
            </w:pP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2016-2017</w:t>
            </w:r>
          </w:p>
        </w:tc>
        <w:tc>
          <w:tcPr>
            <w:tcW w:w="1772"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51</w:t>
            </w:r>
          </w:p>
        </w:tc>
        <w:tc>
          <w:tcPr>
            <w:tcW w:w="191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 – І-й результат всеукраїнський рівень</w:t>
            </w:r>
          </w:p>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3 – І  результат регіонального рівня</w:t>
            </w:r>
          </w:p>
        </w:tc>
      </w:tr>
      <w:tr w:rsidR="00671CB5" w:rsidRPr="00993763" w:rsidTr="007343DE">
        <w:trPr>
          <w:trHeight w:hRule="exact" w:val="794"/>
        </w:trPr>
        <w:tc>
          <w:tcPr>
            <w:tcW w:w="648"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6.</w:t>
            </w:r>
          </w:p>
        </w:tc>
        <w:tc>
          <w:tcPr>
            <w:tcW w:w="3429" w:type="dxa"/>
            <w:shd w:val="clear" w:color="auto" w:fill="auto"/>
          </w:tcPr>
          <w:p w:rsidR="00671CB5" w:rsidRPr="00671CB5" w:rsidRDefault="00671CB5" w:rsidP="00416863">
            <w:pPr>
              <w:spacing w:line="240" w:lineRule="auto"/>
              <w:rPr>
                <w:rFonts w:ascii="Times New Roman" w:hAnsi="Times New Roman"/>
                <w:lang w:val="uk-UA"/>
              </w:rPr>
            </w:pPr>
            <w:r w:rsidRPr="00671CB5">
              <w:rPr>
                <w:rFonts w:ascii="Times New Roman" w:hAnsi="Times New Roman"/>
                <w:lang w:val="uk-UA"/>
              </w:rPr>
              <w:t>Всеукраїнська краєзнавча експедиція «Донбас мій рідний край»</w:t>
            </w: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2016-2017</w:t>
            </w:r>
          </w:p>
        </w:tc>
        <w:tc>
          <w:tcPr>
            <w:tcW w:w="1772"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Пошукова група 7 чоловік</w:t>
            </w:r>
          </w:p>
        </w:tc>
        <w:tc>
          <w:tcPr>
            <w:tcW w:w="191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ІІІ місце на міському рівні ІІ етапі</w:t>
            </w:r>
          </w:p>
        </w:tc>
      </w:tr>
      <w:tr w:rsidR="00671CB5" w:rsidRPr="00671CB5" w:rsidTr="007343DE">
        <w:trPr>
          <w:trHeight w:hRule="exact" w:val="284"/>
        </w:trPr>
        <w:tc>
          <w:tcPr>
            <w:tcW w:w="648" w:type="dxa"/>
            <w:vMerge w:val="restart"/>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7.</w:t>
            </w:r>
          </w:p>
        </w:tc>
        <w:tc>
          <w:tcPr>
            <w:tcW w:w="3429" w:type="dxa"/>
            <w:vMerge w:val="restart"/>
            <w:shd w:val="clear" w:color="auto" w:fill="auto"/>
          </w:tcPr>
          <w:p w:rsidR="00671CB5" w:rsidRPr="00671CB5" w:rsidRDefault="00671CB5" w:rsidP="00416863">
            <w:pPr>
              <w:spacing w:line="240" w:lineRule="auto"/>
              <w:rPr>
                <w:rFonts w:ascii="Times New Roman" w:hAnsi="Times New Roman"/>
                <w:lang w:val="uk-UA"/>
              </w:rPr>
            </w:pPr>
            <w:r w:rsidRPr="00671CB5">
              <w:rPr>
                <w:rFonts w:ascii="Times New Roman" w:hAnsi="Times New Roman"/>
                <w:lang w:val="uk-UA"/>
              </w:rPr>
              <w:t xml:space="preserve">Міжнародний конкурс знавців української мови </w:t>
            </w:r>
            <w:r w:rsidRPr="00671CB5">
              <w:rPr>
                <w:rFonts w:ascii="Times New Roman" w:hAnsi="Times New Roman"/>
                <w:lang w:val="uk-UA"/>
              </w:rPr>
              <w:pgNum/>
            </w:r>
            <w:proofErr w:type="spellStart"/>
            <w:r w:rsidRPr="00671CB5">
              <w:rPr>
                <w:rFonts w:ascii="Times New Roman" w:hAnsi="Times New Roman"/>
                <w:lang w:val="uk-UA"/>
              </w:rPr>
              <w:t>м...П.Яцика</w:t>
            </w:r>
            <w:proofErr w:type="spellEnd"/>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2013-2014</w:t>
            </w:r>
          </w:p>
        </w:tc>
        <w:tc>
          <w:tcPr>
            <w:tcW w:w="1772"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8</w:t>
            </w:r>
          </w:p>
        </w:tc>
        <w:tc>
          <w:tcPr>
            <w:tcW w:w="191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w:t>
            </w:r>
          </w:p>
        </w:tc>
      </w:tr>
      <w:tr w:rsidR="00671CB5" w:rsidRPr="00671CB5" w:rsidTr="007343DE">
        <w:trPr>
          <w:trHeight w:hRule="exact" w:val="284"/>
        </w:trPr>
        <w:tc>
          <w:tcPr>
            <w:tcW w:w="648" w:type="dxa"/>
            <w:vMerge/>
            <w:shd w:val="clear" w:color="auto" w:fill="auto"/>
          </w:tcPr>
          <w:p w:rsidR="00671CB5" w:rsidRPr="00671CB5" w:rsidRDefault="00671CB5" w:rsidP="00416863">
            <w:pPr>
              <w:spacing w:line="240" w:lineRule="auto"/>
              <w:jc w:val="center"/>
              <w:rPr>
                <w:rFonts w:ascii="Times New Roman" w:hAnsi="Times New Roman"/>
                <w:lang w:val="uk-UA"/>
              </w:rPr>
            </w:pPr>
          </w:p>
        </w:tc>
        <w:tc>
          <w:tcPr>
            <w:tcW w:w="3429" w:type="dxa"/>
            <w:vMerge/>
            <w:shd w:val="clear" w:color="auto" w:fill="auto"/>
          </w:tcPr>
          <w:p w:rsidR="00671CB5" w:rsidRPr="00671CB5" w:rsidRDefault="00671CB5" w:rsidP="00416863">
            <w:pPr>
              <w:spacing w:line="240" w:lineRule="auto"/>
              <w:rPr>
                <w:rFonts w:ascii="Times New Roman" w:hAnsi="Times New Roman"/>
                <w:lang w:val="uk-UA"/>
              </w:rPr>
            </w:pP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2014-2015</w:t>
            </w:r>
          </w:p>
        </w:tc>
        <w:tc>
          <w:tcPr>
            <w:tcW w:w="1772"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8</w:t>
            </w:r>
          </w:p>
        </w:tc>
        <w:tc>
          <w:tcPr>
            <w:tcW w:w="191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w:t>
            </w:r>
          </w:p>
        </w:tc>
      </w:tr>
      <w:tr w:rsidR="00671CB5" w:rsidRPr="00671CB5" w:rsidTr="007343DE">
        <w:trPr>
          <w:trHeight w:hRule="exact" w:val="284"/>
        </w:trPr>
        <w:tc>
          <w:tcPr>
            <w:tcW w:w="648" w:type="dxa"/>
            <w:vMerge/>
            <w:shd w:val="clear" w:color="auto" w:fill="auto"/>
          </w:tcPr>
          <w:p w:rsidR="00671CB5" w:rsidRPr="00671CB5" w:rsidRDefault="00671CB5" w:rsidP="00416863">
            <w:pPr>
              <w:spacing w:line="240" w:lineRule="auto"/>
              <w:jc w:val="center"/>
              <w:rPr>
                <w:rFonts w:ascii="Times New Roman" w:hAnsi="Times New Roman"/>
                <w:lang w:val="uk-UA"/>
              </w:rPr>
            </w:pPr>
          </w:p>
        </w:tc>
        <w:tc>
          <w:tcPr>
            <w:tcW w:w="3429" w:type="dxa"/>
            <w:vMerge/>
            <w:shd w:val="clear" w:color="auto" w:fill="auto"/>
          </w:tcPr>
          <w:p w:rsidR="00671CB5" w:rsidRPr="00671CB5" w:rsidRDefault="00671CB5" w:rsidP="00416863">
            <w:pPr>
              <w:spacing w:line="240" w:lineRule="auto"/>
              <w:rPr>
                <w:rFonts w:ascii="Times New Roman" w:hAnsi="Times New Roman"/>
                <w:lang w:val="uk-UA"/>
              </w:rPr>
            </w:pP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2015-2016</w:t>
            </w:r>
          </w:p>
        </w:tc>
        <w:tc>
          <w:tcPr>
            <w:tcW w:w="1772"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8</w:t>
            </w:r>
          </w:p>
        </w:tc>
        <w:tc>
          <w:tcPr>
            <w:tcW w:w="191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w:t>
            </w:r>
          </w:p>
        </w:tc>
      </w:tr>
      <w:tr w:rsidR="00671CB5" w:rsidRPr="00671CB5" w:rsidTr="007343DE">
        <w:trPr>
          <w:trHeight w:hRule="exact" w:val="284"/>
        </w:trPr>
        <w:tc>
          <w:tcPr>
            <w:tcW w:w="648" w:type="dxa"/>
            <w:vMerge/>
            <w:shd w:val="clear" w:color="auto" w:fill="auto"/>
          </w:tcPr>
          <w:p w:rsidR="00671CB5" w:rsidRPr="00671CB5" w:rsidRDefault="00671CB5" w:rsidP="00416863">
            <w:pPr>
              <w:spacing w:line="240" w:lineRule="auto"/>
              <w:jc w:val="center"/>
              <w:rPr>
                <w:rFonts w:ascii="Times New Roman" w:hAnsi="Times New Roman"/>
                <w:lang w:val="uk-UA"/>
              </w:rPr>
            </w:pPr>
          </w:p>
        </w:tc>
        <w:tc>
          <w:tcPr>
            <w:tcW w:w="3429" w:type="dxa"/>
            <w:vMerge/>
            <w:shd w:val="clear" w:color="auto" w:fill="auto"/>
          </w:tcPr>
          <w:p w:rsidR="00671CB5" w:rsidRPr="00671CB5" w:rsidRDefault="00671CB5" w:rsidP="00416863">
            <w:pPr>
              <w:spacing w:line="240" w:lineRule="auto"/>
              <w:rPr>
                <w:rFonts w:ascii="Times New Roman" w:hAnsi="Times New Roman"/>
                <w:lang w:val="uk-UA"/>
              </w:rPr>
            </w:pP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2016-2017</w:t>
            </w:r>
          </w:p>
        </w:tc>
        <w:tc>
          <w:tcPr>
            <w:tcW w:w="1772"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9</w:t>
            </w:r>
          </w:p>
        </w:tc>
        <w:tc>
          <w:tcPr>
            <w:tcW w:w="191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w:t>
            </w:r>
          </w:p>
        </w:tc>
      </w:tr>
      <w:tr w:rsidR="00671CB5" w:rsidRPr="00671CB5" w:rsidTr="007343DE">
        <w:trPr>
          <w:trHeight w:hRule="exact" w:val="284"/>
        </w:trPr>
        <w:tc>
          <w:tcPr>
            <w:tcW w:w="648" w:type="dxa"/>
            <w:vMerge w:val="restart"/>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8.</w:t>
            </w:r>
          </w:p>
        </w:tc>
        <w:tc>
          <w:tcPr>
            <w:tcW w:w="3429" w:type="dxa"/>
            <w:vMerge w:val="restart"/>
            <w:shd w:val="clear" w:color="auto" w:fill="auto"/>
          </w:tcPr>
          <w:p w:rsidR="00671CB5" w:rsidRPr="00671CB5" w:rsidRDefault="00671CB5" w:rsidP="00416863">
            <w:pPr>
              <w:spacing w:line="240" w:lineRule="auto"/>
              <w:rPr>
                <w:rFonts w:ascii="Times New Roman" w:hAnsi="Times New Roman"/>
                <w:lang w:val="uk-UA"/>
              </w:rPr>
            </w:pPr>
            <w:r w:rsidRPr="00671CB5">
              <w:rPr>
                <w:rFonts w:ascii="Times New Roman" w:hAnsi="Times New Roman"/>
                <w:lang w:val="uk-UA"/>
              </w:rPr>
              <w:t xml:space="preserve">Міжнародний мовно-літературний конкурс учнівської та студентської молоді </w:t>
            </w:r>
            <w:r w:rsidRPr="00671CB5">
              <w:rPr>
                <w:rFonts w:ascii="Times New Roman" w:hAnsi="Times New Roman"/>
                <w:lang w:val="uk-UA"/>
              </w:rPr>
              <w:pgNum/>
            </w:r>
            <w:proofErr w:type="spellStart"/>
            <w:r w:rsidRPr="00671CB5">
              <w:rPr>
                <w:rFonts w:ascii="Times New Roman" w:hAnsi="Times New Roman"/>
                <w:lang w:val="uk-UA"/>
              </w:rPr>
              <w:t>м..Т.Шевченка</w:t>
            </w:r>
            <w:proofErr w:type="spellEnd"/>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2013-2014</w:t>
            </w:r>
          </w:p>
        </w:tc>
        <w:tc>
          <w:tcPr>
            <w:tcW w:w="1772"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5</w:t>
            </w:r>
          </w:p>
        </w:tc>
        <w:tc>
          <w:tcPr>
            <w:tcW w:w="191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w:t>
            </w:r>
          </w:p>
        </w:tc>
      </w:tr>
      <w:tr w:rsidR="00671CB5" w:rsidRPr="00671CB5" w:rsidTr="007343DE">
        <w:trPr>
          <w:trHeight w:hRule="exact" w:val="284"/>
        </w:trPr>
        <w:tc>
          <w:tcPr>
            <w:tcW w:w="648" w:type="dxa"/>
            <w:vMerge/>
            <w:shd w:val="clear" w:color="auto" w:fill="auto"/>
          </w:tcPr>
          <w:p w:rsidR="00671CB5" w:rsidRPr="00671CB5" w:rsidRDefault="00671CB5" w:rsidP="00416863">
            <w:pPr>
              <w:spacing w:line="240" w:lineRule="auto"/>
              <w:jc w:val="center"/>
              <w:rPr>
                <w:rFonts w:ascii="Times New Roman" w:hAnsi="Times New Roman"/>
                <w:lang w:val="uk-UA"/>
              </w:rPr>
            </w:pPr>
          </w:p>
        </w:tc>
        <w:tc>
          <w:tcPr>
            <w:tcW w:w="3429" w:type="dxa"/>
            <w:vMerge/>
            <w:shd w:val="clear" w:color="auto" w:fill="auto"/>
          </w:tcPr>
          <w:p w:rsidR="00671CB5" w:rsidRPr="00671CB5" w:rsidRDefault="00671CB5" w:rsidP="00416863">
            <w:pPr>
              <w:spacing w:line="240" w:lineRule="auto"/>
              <w:rPr>
                <w:rFonts w:ascii="Times New Roman" w:hAnsi="Times New Roman"/>
                <w:lang w:val="uk-UA"/>
              </w:rPr>
            </w:pP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2014-2015</w:t>
            </w:r>
          </w:p>
        </w:tc>
        <w:tc>
          <w:tcPr>
            <w:tcW w:w="1772"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4</w:t>
            </w:r>
          </w:p>
        </w:tc>
        <w:tc>
          <w:tcPr>
            <w:tcW w:w="191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w:t>
            </w:r>
          </w:p>
        </w:tc>
      </w:tr>
      <w:tr w:rsidR="00671CB5" w:rsidRPr="00671CB5" w:rsidTr="007343DE">
        <w:trPr>
          <w:trHeight w:hRule="exact" w:val="284"/>
        </w:trPr>
        <w:tc>
          <w:tcPr>
            <w:tcW w:w="648" w:type="dxa"/>
            <w:vMerge/>
            <w:shd w:val="clear" w:color="auto" w:fill="auto"/>
          </w:tcPr>
          <w:p w:rsidR="00671CB5" w:rsidRPr="00671CB5" w:rsidRDefault="00671CB5" w:rsidP="00416863">
            <w:pPr>
              <w:spacing w:line="240" w:lineRule="auto"/>
              <w:jc w:val="center"/>
              <w:rPr>
                <w:rFonts w:ascii="Times New Roman" w:hAnsi="Times New Roman"/>
                <w:lang w:val="uk-UA"/>
              </w:rPr>
            </w:pPr>
          </w:p>
        </w:tc>
        <w:tc>
          <w:tcPr>
            <w:tcW w:w="3429" w:type="dxa"/>
            <w:vMerge/>
            <w:shd w:val="clear" w:color="auto" w:fill="auto"/>
          </w:tcPr>
          <w:p w:rsidR="00671CB5" w:rsidRPr="00671CB5" w:rsidRDefault="00671CB5" w:rsidP="00416863">
            <w:pPr>
              <w:spacing w:line="240" w:lineRule="auto"/>
              <w:rPr>
                <w:rFonts w:ascii="Times New Roman" w:hAnsi="Times New Roman"/>
                <w:lang w:val="uk-UA"/>
              </w:rPr>
            </w:pP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2015-2016</w:t>
            </w:r>
          </w:p>
        </w:tc>
        <w:tc>
          <w:tcPr>
            <w:tcW w:w="1772"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w:t>
            </w:r>
          </w:p>
        </w:tc>
        <w:tc>
          <w:tcPr>
            <w:tcW w:w="191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w:t>
            </w:r>
          </w:p>
        </w:tc>
      </w:tr>
      <w:tr w:rsidR="00671CB5" w:rsidRPr="00671CB5" w:rsidTr="007343DE">
        <w:trPr>
          <w:trHeight w:hRule="exact" w:val="284"/>
        </w:trPr>
        <w:tc>
          <w:tcPr>
            <w:tcW w:w="648" w:type="dxa"/>
            <w:vMerge/>
            <w:shd w:val="clear" w:color="auto" w:fill="auto"/>
          </w:tcPr>
          <w:p w:rsidR="00671CB5" w:rsidRPr="00671CB5" w:rsidRDefault="00671CB5" w:rsidP="00416863">
            <w:pPr>
              <w:spacing w:line="240" w:lineRule="auto"/>
              <w:jc w:val="center"/>
              <w:rPr>
                <w:rFonts w:ascii="Times New Roman" w:hAnsi="Times New Roman"/>
                <w:lang w:val="uk-UA"/>
              </w:rPr>
            </w:pPr>
          </w:p>
        </w:tc>
        <w:tc>
          <w:tcPr>
            <w:tcW w:w="3429" w:type="dxa"/>
            <w:vMerge/>
            <w:shd w:val="clear" w:color="auto" w:fill="auto"/>
          </w:tcPr>
          <w:p w:rsidR="00671CB5" w:rsidRPr="00671CB5" w:rsidRDefault="00671CB5" w:rsidP="00416863">
            <w:pPr>
              <w:spacing w:line="240" w:lineRule="auto"/>
              <w:rPr>
                <w:rFonts w:ascii="Times New Roman" w:hAnsi="Times New Roman"/>
                <w:lang w:val="uk-UA"/>
              </w:rPr>
            </w:pP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2016-2017</w:t>
            </w:r>
          </w:p>
        </w:tc>
        <w:tc>
          <w:tcPr>
            <w:tcW w:w="1772"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3</w:t>
            </w:r>
          </w:p>
        </w:tc>
        <w:tc>
          <w:tcPr>
            <w:tcW w:w="191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w:t>
            </w:r>
          </w:p>
        </w:tc>
      </w:tr>
      <w:tr w:rsidR="00671CB5" w:rsidRPr="00671CB5" w:rsidTr="007343DE">
        <w:trPr>
          <w:trHeight w:hRule="exact" w:val="284"/>
        </w:trPr>
        <w:tc>
          <w:tcPr>
            <w:tcW w:w="648" w:type="dxa"/>
            <w:vMerge w:val="restart"/>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9.</w:t>
            </w:r>
          </w:p>
        </w:tc>
        <w:tc>
          <w:tcPr>
            <w:tcW w:w="3429" w:type="dxa"/>
            <w:vMerge w:val="restart"/>
            <w:shd w:val="clear" w:color="auto" w:fill="auto"/>
          </w:tcPr>
          <w:p w:rsidR="00671CB5" w:rsidRPr="00671CB5" w:rsidRDefault="00671CB5" w:rsidP="00416863">
            <w:pPr>
              <w:spacing w:line="240" w:lineRule="auto"/>
              <w:rPr>
                <w:rFonts w:ascii="Times New Roman" w:hAnsi="Times New Roman"/>
                <w:lang w:val="uk-UA"/>
              </w:rPr>
            </w:pPr>
            <w:r w:rsidRPr="00671CB5">
              <w:rPr>
                <w:rFonts w:ascii="Times New Roman" w:hAnsi="Times New Roman"/>
                <w:lang w:val="uk-UA"/>
              </w:rPr>
              <w:t>Обласний конкурс «Створи шедевр»</w:t>
            </w: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2015-2016</w:t>
            </w:r>
          </w:p>
        </w:tc>
        <w:tc>
          <w:tcPr>
            <w:tcW w:w="1772"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w:t>
            </w:r>
          </w:p>
        </w:tc>
        <w:tc>
          <w:tcPr>
            <w:tcW w:w="191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w:t>
            </w:r>
          </w:p>
        </w:tc>
      </w:tr>
      <w:tr w:rsidR="00671CB5" w:rsidRPr="00671CB5" w:rsidTr="007343DE">
        <w:trPr>
          <w:trHeight w:hRule="exact" w:val="284"/>
        </w:trPr>
        <w:tc>
          <w:tcPr>
            <w:tcW w:w="648" w:type="dxa"/>
            <w:vMerge/>
            <w:shd w:val="clear" w:color="auto" w:fill="auto"/>
          </w:tcPr>
          <w:p w:rsidR="00671CB5" w:rsidRPr="00671CB5" w:rsidRDefault="00671CB5" w:rsidP="00416863">
            <w:pPr>
              <w:spacing w:line="240" w:lineRule="auto"/>
              <w:jc w:val="center"/>
              <w:rPr>
                <w:rFonts w:ascii="Times New Roman" w:hAnsi="Times New Roman"/>
                <w:lang w:val="uk-UA"/>
              </w:rPr>
            </w:pPr>
          </w:p>
        </w:tc>
        <w:tc>
          <w:tcPr>
            <w:tcW w:w="3429" w:type="dxa"/>
            <w:vMerge/>
            <w:shd w:val="clear" w:color="auto" w:fill="auto"/>
          </w:tcPr>
          <w:p w:rsidR="00671CB5" w:rsidRPr="00671CB5" w:rsidRDefault="00671CB5" w:rsidP="00416863">
            <w:pPr>
              <w:spacing w:line="240" w:lineRule="auto"/>
              <w:rPr>
                <w:rFonts w:ascii="Times New Roman" w:hAnsi="Times New Roman"/>
                <w:lang w:val="uk-UA"/>
              </w:rPr>
            </w:pP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2016-2017</w:t>
            </w:r>
          </w:p>
        </w:tc>
        <w:tc>
          <w:tcPr>
            <w:tcW w:w="1772"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w:t>
            </w:r>
          </w:p>
        </w:tc>
        <w:tc>
          <w:tcPr>
            <w:tcW w:w="191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1(ІІ місце)</w:t>
            </w:r>
          </w:p>
        </w:tc>
      </w:tr>
      <w:tr w:rsidR="00671CB5" w:rsidRPr="00671CB5" w:rsidTr="007343DE">
        <w:trPr>
          <w:trHeight w:hRule="exact" w:val="567"/>
        </w:trPr>
        <w:tc>
          <w:tcPr>
            <w:tcW w:w="648"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10</w:t>
            </w:r>
          </w:p>
        </w:tc>
        <w:tc>
          <w:tcPr>
            <w:tcW w:w="3429" w:type="dxa"/>
            <w:shd w:val="clear" w:color="auto" w:fill="auto"/>
          </w:tcPr>
          <w:p w:rsidR="00671CB5" w:rsidRPr="00671CB5" w:rsidRDefault="00671CB5" w:rsidP="00416863">
            <w:pPr>
              <w:spacing w:line="240" w:lineRule="auto"/>
              <w:rPr>
                <w:rFonts w:ascii="Times New Roman" w:hAnsi="Times New Roman"/>
                <w:lang w:val="uk-UA"/>
              </w:rPr>
            </w:pPr>
            <w:r w:rsidRPr="00671CB5">
              <w:rPr>
                <w:rFonts w:ascii="Times New Roman" w:hAnsi="Times New Roman"/>
                <w:lang w:val="uk-UA"/>
              </w:rPr>
              <w:t>Обласний конкурс виразного читання «Майстер слова»</w:t>
            </w: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2016-2017</w:t>
            </w:r>
          </w:p>
        </w:tc>
        <w:tc>
          <w:tcPr>
            <w:tcW w:w="1772"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w:t>
            </w:r>
          </w:p>
        </w:tc>
        <w:tc>
          <w:tcPr>
            <w:tcW w:w="191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w:t>
            </w:r>
          </w:p>
        </w:tc>
      </w:tr>
      <w:tr w:rsidR="00671CB5" w:rsidRPr="00671CB5" w:rsidTr="007343DE">
        <w:trPr>
          <w:trHeight w:hRule="exact" w:val="567"/>
        </w:trPr>
        <w:tc>
          <w:tcPr>
            <w:tcW w:w="648"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11</w:t>
            </w:r>
          </w:p>
        </w:tc>
        <w:tc>
          <w:tcPr>
            <w:tcW w:w="3429" w:type="dxa"/>
            <w:shd w:val="clear" w:color="auto" w:fill="auto"/>
          </w:tcPr>
          <w:p w:rsidR="00671CB5" w:rsidRPr="00671CB5" w:rsidRDefault="00671CB5" w:rsidP="00416863">
            <w:pPr>
              <w:spacing w:line="240" w:lineRule="auto"/>
              <w:rPr>
                <w:rFonts w:ascii="Times New Roman" w:hAnsi="Times New Roman"/>
                <w:lang w:val="uk-UA"/>
              </w:rPr>
            </w:pPr>
            <w:r w:rsidRPr="00671CB5">
              <w:rPr>
                <w:rFonts w:ascii="Times New Roman" w:hAnsi="Times New Roman"/>
                <w:lang w:val="uk-UA"/>
              </w:rPr>
              <w:t xml:space="preserve">Обласний конкурс «Великодній </w:t>
            </w:r>
            <w:proofErr w:type="spellStart"/>
            <w:r w:rsidRPr="00671CB5">
              <w:rPr>
                <w:rFonts w:ascii="Times New Roman" w:hAnsi="Times New Roman"/>
                <w:lang w:val="uk-UA"/>
              </w:rPr>
              <w:t>дивограй</w:t>
            </w:r>
            <w:proofErr w:type="spellEnd"/>
            <w:r w:rsidRPr="00671CB5">
              <w:rPr>
                <w:rFonts w:ascii="Times New Roman" w:hAnsi="Times New Roman"/>
                <w:lang w:val="uk-UA"/>
              </w:rPr>
              <w:t>»</w:t>
            </w:r>
          </w:p>
        </w:tc>
        <w:tc>
          <w:tcPr>
            <w:tcW w:w="1914"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2016-2017</w:t>
            </w:r>
          </w:p>
        </w:tc>
        <w:tc>
          <w:tcPr>
            <w:tcW w:w="1772"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2</w:t>
            </w:r>
          </w:p>
        </w:tc>
        <w:tc>
          <w:tcPr>
            <w:tcW w:w="1915" w:type="dxa"/>
            <w:shd w:val="clear" w:color="auto" w:fill="auto"/>
          </w:tcPr>
          <w:p w:rsidR="00671CB5" w:rsidRPr="00671CB5" w:rsidRDefault="00671CB5" w:rsidP="00416863">
            <w:pPr>
              <w:spacing w:line="240" w:lineRule="auto"/>
              <w:jc w:val="center"/>
              <w:rPr>
                <w:rFonts w:ascii="Times New Roman" w:hAnsi="Times New Roman"/>
                <w:lang w:val="uk-UA"/>
              </w:rPr>
            </w:pPr>
            <w:r w:rsidRPr="00671CB5">
              <w:rPr>
                <w:rFonts w:ascii="Times New Roman" w:hAnsi="Times New Roman"/>
                <w:lang w:val="uk-UA"/>
              </w:rPr>
              <w:t>-</w:t>
            </w:r>
          </w:p>
        </w:tc>
      </w:tr>
    </w:tbl>
    <w:p w:rsidR="007343DE" w:rsidRDefault="007343DE" w:rsidP="00416863">
      <w:pPr>
        <w:spacing w:after="0" w:line="240" w:lineRule="auto"/>
        <w:jc w:val="both"/>
        <w:rPr>
          <w:rFonts w:ascii="Times New Roman" w:hAnsi="Times New Roman"/>
          <w:sz w:val="28"/>
          <w:szCs w:val="28"/>
          <w:lang w:val="uk-UA"/>
        </w:rPr>
      </w:pP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Питання щодо роботи із здібними та обдарованими дітьми розглядаються на педрадах, нарадах при директорові, методичних об</w:t>
      </w:r>
      <w:r w:rsidRPr="00671CB5">
        <w:rPr>
          <w:rFonts w:ascii="Times New Roman" w:hAnsi="Times New Roman"/>
          <w:sz w:val="28"/>
          <w:szCs w:val="28"/>
        </w:rPr>
        <w:t>’</w:t>
      </w:r>
      <w:r w:rsidRPr="00671CB5">
        <w:rPr>
          <w:rFonts w:ascii="Times New Roman" w:hAnsi="Times New Roman"/>
          <w:sz w:val="28"/>
          <w:szCs w:val="28"/>
          <w:lang w:val="uk-UA"/>
        </w:rPr>
        <w:t>єднаннях. Задача, над якою потрібно працювати – підвищення кількості призерів турнірів, конкурсів, а відповідно підвищення показників якості навчально-виховного процесу.</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lastRenderedPageBreak/>
        <w:t xml:space="preserve">          Освіта – складна система, дії якої неможливо прогнозувати, спостерігаючи за діями її підсистеми. Не можна дати об</w:t>
      </w:r>
      <w:r w:rsidRPr="00671CB5">
        <w:rPr>
          <w:rFonts w:ascii="Times New Roman" w:hAnsi="Times New Roman"/>
          <w:sz w:val="28"/>
          <w:szCs w:val="28"/>
        </w:rPr>
        <w:t>’</w:t>
      </w:r>
      <w:proofErr w:type="spellStart"/>
      <w:r w:rsidRPr="00671CB5">
        <w:rPr>
          <w:rFonts w:ascii="Times New Roman" w:hAnsi="Times New Roman"/>
          <w:sz w:val="28"/>
          <w:szCs w:val="28"/>
          <w:lang w:val="uk-UA"/>
        </w:rPr>
        <w:t>єктивну</w:t>
      </w:r>
      <w:proofErr w:type="spellEnd"/>
      <w:r w:rsidRPr="00671CB5">
        <w:rPr>
          <w:rFonts w:ascii="Times New Roman" w:hAnsi="Times New Roman"/>
          <w:sz w:val="28"/>
          <w:szCs w:val="28"/>
          <w:lang w:val="uk-UA"/>
        </w:rPr>
        <w:t xml:space="preserve"> оцінку якості навчально-виховного процесу в загальноосвітніх навчальному закладі без моніторингових досліджень. Освітній моніторинг – це супровідне оцінювання і поточна регуляція будь-якого процесу в освіті. Це система, яка складається з показників, методів їх розробки і постійного спостереження за цими показниками, за станом та динамікою керованого об</w:t>
      </w:r>
      <w:r w:rsidRPr="00671CB5">
        <w:rPr>
          <w:rFonts w:ascii="Times New Roman" w:hAnsi="Times New Roman"/>
          <w:sz w:val="28"/>
          <w:szCs w:val="28"/>
        </w:rPr>
        <w:t>’</w:t>
      </w:r>
      <w:proofErr w:type="spellStart"/>
      <w:r w:rsidRPr="00671CB5">
        <w:rPr>
          <w:rFonts w:ascii="Times New Roman" w:hAnsi="Times New Roman"/>
          <w:sz w:val="28"/>
          <w:szCs w:val="28"/>
          <w:lang w:val="uk-UA"/>
        </w:rPr>
        <w:t>єкта</w:t>
      </w:r>
      <w:proofErr w:type="spellEnd"/>
      <w:r w:rsidRPr="00671CB5">
        <w:rPr>
          <w:rFonts w:ascii="Times New Roman" w:hAnsi="Times New Roman"/>
          <w:sz w:val="28"/>
          <w:szCs w:val="28"/>
          <w:lang w:val="uk-UA"/>
        </w:rPr>
        <w:t xml:space="preserve"> з метою його оперативної діагностики, випереджального визначення диспропорцій, вироблення та корегування управлінських рішень.</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Внутрішньо шкільний моніторинг фіксує діяльність кожного учня та діяльність школи для досягнення мети, що стоїть перед ними, на підставі прийнятих показників. Накопичується та аналізується прогнозу вальна інформація в її психолого-педагогічній інтеграції.</w:t>
      </w:r>
    </w:p>
    <w:p w:rsidR="00671CB5" w:rsidRPr="00671CB5" w:rsidRDefault="00671CB5" w:rsidP="00416863">
      <w:pPr>
        <w:spacing w:after="0" w:line="240" w:lineRule="auto"/>
        <w:rPr>
          <w:rFonts w:ascii="Times New Roman" w:hAnsi="Times New Roman"/>
          <w:sz w:val="28"/>
          <w:szCs w:val="28"/>
          <w:lang w:val="uk-UA"/>
        </w:rPr>
      </w:pPr>
      <w:r w:rsidRPr="00671CB5">
        <w:rPr>
          <w:rFonts w:ascii="Times New Roman" w:hAnsi="Times New Roman"/>
          <w:sz w:val="28"/>
          <w:szCs w:val="28"/>
          <w:lang w:val="uk-UA"/>
        </w:rPr>
        <w:t xml:space="preserve">           Педагогічний колектив проводить внутрішньо шкільний моніторинг за наступними напрямками:</w:t>
      </w:r>
    </w:p>
    <w:p w:rsidR="00671CB5" w:rsidRPr="00671CB5" w:rsidRDefault="00671CB5" w:rsidP="00416863">
      <w:pPr>
        <w:spacing w:after="0" w:line="240" w:lineRule="auto"/>
        <w:rPr>
          <w:rFonts w:ascii="Times New Roman" w:hAnsi="Times New Roman"/>
          <w:sz w:val="28"/>
          <w:szCs w:val="28"/>
          <w:lang w:val="uk-UA"/>
        </w:rPr>
      </w:pPr>
      <w:r w:rsidRPr="00671CB5">
        <w:rPr>
          <w:rFonts w:ascii="Times New Roman" w:hAnsi="Times New Roman"/>
          <w:sz w:val="28"/>
          <w:szCs w:val="28"/>
          <w:lang w:val="uk-UA"/>
        </w:rPr>
        <w:t>- якість навчальних досягнень учнів .</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w:t>
      </w:r>
      <w:r w:rsidRPr="00671CB5">
        <w:rPr>
          <w:rFonts w:ascii="Times New Roman" w:hAnsi="Times New Roman"/>
          <w:sz w:val="28"/>
          <w:szCs w:val="28"/>
          <w:u w:val="single"/>
          <w:lang w:val="uk-UA"/>
        </w:rPr>
        <w:t>Мета</w:t>
      </w:r>
      <w:r w:rsidRPr="00671CB5">
        <w:rPr>
          <w:rFonts w:ascii="Times New Roman" w:hAnsi="Times New Roman"/>
          <w:sz w:val="28"/>
          <w:szCs w:val="28"/>
          <w:lang w:val="uk-UA"/>
        </w:rPr>
        <w:t>: підвищення навчальних показників, підвищити мотиваційний аспект навчання.</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визначення середнього бала навчання як класних колективів, так і окремих учнів.</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u w:val="single"/>
          <w:lang w:val="uk-UA"/>
        </w:rPr>
        <w:t>Мета</w:t>
      </w:r>
      <w:r w:rsidRPr="00671CB5">
        <w:rPr>
          <w:rFonts w:ascii="Times New Roman" w:hAnsi="Times New Roman"/>
          <w:sz w:val="28"/>
          <w:szCs w:val="28"/>
          <w:lang w:val="uk-UA"/>
        </w:rPr>
        <w:t>: сприяти колективній зацікавленості в підвищенні результатів навченості.</w:t>
      </w:r>
    </w:p>
    <w:p w:rsidR="00671CB5" w:rsidRPr="00671CB5" w:rsidRDefault="00671CB5" w:rsidP="00416863">
      <w:pPr>
        <w:spacing w:after="0" w:line="240" w:lineRule="auto"/>
        <w:rPr>
          <w:rFonts w:ascii="Times New Roman" w:hAnsi="Times New Roman"/>
          <w:sz w:val="28"/>
          <w:szCs w:val="28"/>
          <w:lang w:val="uk-UA"/>
        </w:rPr>
      </w:pPr>
      <w:r w:rsidRPr="00671CB5">
        <w:rPr>
          <w:rFonts w:ascii="Times New Roman" w:hAnsi="Times New Roman"/>
          <w:sz w:val="28"/>
          <w:szCs w:val="28"/>
          <w:lang w:val="uk-UA"/>
        </w:rPr>
        <w:t>- визначення рейтингу показників роботи педагогів (середній бал за рік).</w:t>
      </w:r>
    </w:p>
    <w:p w:rsidR="00671CB5" w:rsidRPr="00671CB5" w:rsidRDefault="00671CB5" w:rsidP="00416863">
      <w:pPr>
        <w:spacing w:after="0" w:line="240" w:lineRule="auto"/>
        <w:rPr>
          <w:rFonts w:ascii="Times New Roman" w:hAnsi="Times New Roman"/>
          <w:sz w:val="28"/>
          <w:szCs w:val="28"/>
          <w:lang w:val="uk-UA"/>
        </w:rPr>
      </w:pPr>
      <w:r w:rsidRPr="00671CB5">
        <w:rPr>
          <w:rFonts w:ascii="Times New Roman" w:hAnsi="Times New Roman"/>
          <w:sz w:val="28"/>
          <w:szCs w:val="28"/>
          <w:u w:val="single"/>
          <w:lang w:val="uk-UA"/>
        </w:rPr>
        <w:t>Мета</w:t>
      </w:r>
      <w:r w:rsidRPr="00671CB5">
        <w:rPr>
          <w:rFonts w:ascii="Times New Roman" w:hAnsi="Times New Roman"/>
          <w:sz w:val="28"/>
          <w:szCs w:val="28"/>
          <w:lang w:val="uk-UA"/>
        </w:rPr>
        <w:t>: стимуляція до підвищення якості педагогічної діяльності.</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Результати </w:t>
      </w:r>
      <w:proofErr w:type="spellStart"/>
      <w:r w:rsidRPr="00671CB5">
        <w:rPr>
          <w:rFonts w:ascii="Times New Roman" w:hAnsi="Times New Roman"/>
          <w:sz w:val="28"/>
          <w:szCs w:val="28"/>
          <w:lang w:val="uk-UA"/>
        </w:rPr>
        <w:t>внутрішньошкільного</w:t>
      </w:r>
      <w:proofErr w:type="spellEnd"/>
      <w:r w:rsidRPr="00671CB5">
        <w:rPr>
          <w:rFonts w:ascii="Times New Roman" w:hAnsi="Times New Roman"/>
          <w:sz w:val="28"/>
          <w:szCs w:val="28"/>
          <w:lang w:val="uk-UA"/>
        </w:rPr>
        <w:t xml:space="preserve"> моніторингу розглядаються на засіданнях методичних об</w:t>
      </w:r>
      <w:r w:rsidRPr="00671CB5">
        <w:rPr>
          <w:rFonts w:ascii="Times New Roman" w:hAnsi="Times New Roman"/>
          <w:sz w:val="28"/>
          <w:szCs w:val="28"/>
        </w:rPr>
        <w:t>’</w:t>
      </w:r>
      <w:r w:rsidRPr="00671CB5">
        <w:rPr>
          <w:rFonts w:ascii="Times New Roman" w:hAnsi="Times New Roman"/>
          <w:sz w:val="28"/>
          <w:szCs w:val="28"/>
          <w:lang w:val="uk-UA"/>
        </w:rPr>
        <w:t>єднань, методичної ради, нарадах при директорові, доводяться до відома учнів, вчителів та батьків. В залежності від напрямку моніторингу проводяться відповідні заходи:</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підбір корекційних завдань по окремим предметам (крім традиційного моніторингу української мови, математики та історії України, вчителі інших предметів </w:t>
      </w:r>
      <w:proofErr w:type="spellStart"/>
      <w:r w:rsidRPr="00671CB5">
        <w:rPr>
          <w:rFonts w:ascii="Times New Roman" w:hAnsi="Times New Roman"/>
          <w:sz w:val="28"/>
          <w:szCs w:val="28"/>
          <w:lang w:val="uk-UA"/>
        </w:rPr>
        <w:t>інваріативної</w:t>
      </w:r>
      <w:proofErr w:type="spellEnd"/>
      <w:r w:rsidRPr="00671CB5">
        <w:rPr>
          <w:rFonts w:ascii="Times New Roman" w:hAnsi="Times New Roman"/>
          <w:sz w:val="28"/>
          <w:szCs w:val="28"/>
          <w:lang w:val="uk-UA"/>
        </w:rPr>
        <w:t xml:space="preserve"> складової проводять подібні дослідження);</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порушуються питання на батьківських зборах (середній бал навченості учнів);</w:t>
      </w:r>
    </w:p>
    <w:p w:rsidR="00671CB5" w:rsidRPr="00671CB5" w:rsidRDefault="00671CB5" w:rsidP="00416863">
      <w:pPr>
        <w:spacing w:after="0" w:line="240" w:lineRule="auto"/>
        <w:rPr>
          <w:rFonts w:ascii="Times New Roman" w:hAnsi="Times New Roman"/>
          <w:sz w:val="28"/>
          <w:szCs w:val="28"/>
          <w:lang w:val="uk-UA"/>
        </w:rPr>
      </w:pPr>
      <w:r w:rsidRPr="00671CB5">
        <w:rPr>
          <w:rFonts w:ascii="Times New Roman" w:hAnsi="Times New Roman"/>
          <w:sz w:val="28"/>
          <w:szCs w:val="28"/>
          <w:lang w:val="uk-UA"/>
        </w:rPr>
        <w:t>- складено рекомендації «Шляхи подолання низької успішності»;</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проводиться постійно-діючий семінар «Індивідуальний та диференційований підхід до учнів з низьким та середнім рівнем мотивації»;</w:t>
      </w:r>
    </w:p>
    <w:p w:rsidR="00671CB5" w:rsidRPr="00671CB5" w:rsidRDefault="00671CB5" w:rsidP="00416863">
      <w:pPr>
        <w:spacing w:after="0" w:line="240" w:lineRule="auto"/>
        <w:rPr>
          <w:rFonts w:ascii="Times New Roman" w:hAnsi="Times New Roman"/>
          <w:sz w:val="28"/>
          <w:szCs w:val="28"/>
          <w:lang w:val="uk-UA"/>
        </w:rPr>
      </w:pPr>
      <w:r w:rsidRPr="00671CB5">
        <w:rPr>
          <w:rFonts w:ascii="Times New Roman" w:hAnsi="Times New Roman"/>
          <w:sz w:val="28"/>
          <w:szCs w:val="28"/>
          <w:lang w:val="uk-UA"/>
        </w:rPr>
        <w:t>- години психолога «Кроки до успіху у навчанні»</w:t>
      </w:r>
    </w:p>
    <w:p w:rsidR="00671CB5" w:rsidRPr="00671CB5" w:rsidRDefault="00671CB5" w:rsidP="00416863">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Згідно з річним планом роботи школи щорічно проводяться директорські контрольні роботи (ДКР). Складається графік проведення контрольних робіт. Перевіряється також техніка читання учнів 2-4 класів.</w:t>
      </w:r>
    </w:p>
    <w:p w:rsidR="00671CB5" w:rsidRPr="00671CB5" w:rsidRDefault="00671CB5" w:rsidP="00416863">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ДКР проводяться з метою:</w:t>
      </w:r>
    </w:p>
    <w:p w:rsidR="00671CB5" w:rsidRPr="00671CB5" w:rsidRDefault="00671CB5" w:rsidP="00416863">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вивчення стану викладання предметів;</w:t>
      </w:r>
    </w:p>
    <w:p w:rsidR="00671CB5" w:rsidRPr="00671CB5" w:rsidRDefault="00671CB5" w:rsidP="00416863">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необхідність моніторингу рівня навчальних досягнень з предметів;</w:t>
      </w:r>
    </w:p>
    <w:p w:rsidR="00671CB5" w:rsidRPr="00671CB5" w:rsidRDefault="00671CB5" w:rsidP="00416863">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вивчення досвіду роботи вчителя.</w:t>
      </w:r>
    </w:p>
    <w:p w:rsidR="00671CB5" w:rsidRPr="00671CB5" w:rsidRDefault="00671CB5" w:rsidP="00416863">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lastRenderedPageBreak/>
        <w:t xml:space="preserve">Адміністративні контрольні роботи проводяться двічі на рік за текстами ,розробленими </w:t>
      </w:r>
      <w:proofErr w:type="spellStart"/>
      <w:r w:rsidRPr="00671CB5">
        <w:rPr>
          <w:rFonts w:ascii="Times New Roman" w:hAnsi="Times New Roman"/>
          <w:sz w:val="28"/>
          <w:szCs w:val="28"/>
          <w:lang w:val="uk-UA"/>
        </w:rPr>
        <w:t>вчителями-предметниками</w:t>
      </w:r>
      <w:proofErr w:type="spellEnd"/>
      <w:r w:rsidRPr="00671CB5">
        <w:rPr>
          <w:rFonts w:ascii="Times New Roman" w:hAnsi="Times New Roman"/>
          <w:sz w:val="28"/>
          <w:szCs w:val="28"/>
          <w:lang w:val="uk-UA"/>
        </w:rPr>
        <w:t>, обговорюються на засіданнях МО та затверджуються директором школи. Особлива увага приділяється об’єктивності оцінювання учнів.</w:t>
      </w:r>
    </w:p>
    <w:p w:rsidR="00671CB5" w:rsidRPr="00671CB5" w:rsidRDefault="00671CB5" w:rsidP="00416863">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За результатами ДКР видаються накази по школі, аналіз їх результатів заслуховується на нараді при директорові, засіданнях МО. Розбіжності між рівнем навчальних досягнень за результатами контрольних випробовувань, проведених адміністрацією та рівнем навчальних досягнень учнів, визначених учителем в межах + -  5,10% ,що є свідченням того, що вчителі об’єктивно в основному оцінюють учнів.</w:t>
      </w:r>
    </w:p>
    <w:p w:rsidR="00671CB5" w:rsidRPr="00671CB5" w:rsidRDefault="00671CB5" w:rsidP="00416863">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xml:space="preserve">Управлінська діяльність адміністрації школи спрямована на виконання завдань: отримання учнями якісної освіти, забезпечення розвитку особистості, формування ключових життєвих </w:t>
      </w:r>
      <w:proofErr w:type="spellStart"/>
      <w:r w:rsidRPr="00671CB5">
        <w:rPr>
          <w:rFonts w:ascii="Times New Roman" w:hAnsi="Times New Roman"/>
          <w:sz w:val="28"/>
          <w:szCs w:val="28"/>
          <w:lang w:val="uk-UA"/>
        </w:rPr>
        <w:t>компетентностей</w:t>
      </w:r>
      <w:proofErr w:type="spellEnd"/>
      <w:r w:rsidRPr="00671CB5">
        <w:rPr>
          <w:rFonts w:ascii="Times New Roman" w:hAnsi="Times New Roman"/>
          <w:sz w:val="28"/>
          <w:szCs w:val="28"/>
          <w:lang w:val="uk-UA"/>
        </w:rPr>
        <w:t>; збереження та зміцнення здоров’я  школярів,підвищення професійного рівня вчителів; зміцнення матеріально-технічної бази школи.</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Приймаючи  управлінські рішення ,адміністрація школи дотримується нормативно-правових документів про освіту. В навчальному закладі склалась певна система підготовки і прийняття рішень, видання наказів.</w:t>
      </w:r>
    </w:p>
    <w:p w:rsidR="00671CB5" w:rsidRPr="00671CB5" w:rsidRDefault="00671CB5" w:rsidP="00416863">
      <w:pPr>
        <w:spacing w:after="0" w:line="240" w:lineRule="auto"/>
        <w:rPr>
          <w:rFonts w:ascii="Times New Roman" w:hAnsi="Times New Roman"/>
          <w:sz w:val="28"/>
          <w:szCs w:val="28"/>
          <w:lang w:val="uk-UA"/>
        </w:rPr>
      </w:pPr>
      <w:r w:rsidRPr="00671CB5">
        <w:rPr>
          <w:rFonts w:ascii="Times New Roman" w:hAnsi="Times New Roman"/>
          <w:sz w:val="28"/>
          <w:szCs w:val="28"/>
          <w:lang w:val="uk-UA"/>
        </w:rPr>
        <w:t>Принципи управління школою:</w:t>
      </w:r>
    </w:p>
    <w:p w:rsidR="00671CB5" w:rsidRPr="00671CB5" w:rsidRDefault="00671CB5" w:rsidP="00416863">
      <w:pPr>
        <w:spacing w:after="0" w:line="240" w:lineRule="auto"/>
        <w:rPr>
          <w:rFonts w:ascii="Times New Roman" w:hAnsi="Times New Roman"/>
          <w:sz w:val="28"/>
          <w:szCs w:val="28"/>
          <w:lang w:val="uk-UA"/>
        </w:rPr>
      </w:pPr>
      <w:r w:rsidRPr="00671CB5">
        <w:rPr>
          <w:rFonts w:ascii="Times New Roman" w:hAnsi="Times New Roman"/>
          <w:sz w:val="28"/>
          <w:szCs w:val="28"/>
          <w:lang w:val="uk-UA"/>
        </w:rPr>
        <w:t>- науковість;</w:t>
      </w:r>
    </w:p>
    <w:p w:rsidR="00671CB5" w:rsidRPr="00671CB5" w:rsidRDefault="00671CB5" w:rsidP="00416863">
      <w:pPr>
        <w:spacing w:after="0" w:line="240" w:lineRule="auto"/>
        <w:rPr>
          <w:rFonts w:ascii="Times New Roman" w:hAnsi="Times New Roman"/>
          <w:sz w:val="28"/>
          <w:szCs w:val="28"/>
          <w:lang w:val="uk-UA"/>
        </w:rPr>
      </w:pPr>
      <w:r w:rsidRPr="00671CB5">
        <w:rPr>
          <w:rFonts w:ascii="Times New Roman" w:hAnsi="Times New Roman"/>
          <w:sz w:val="28"/>
          <w:szCs w:val="28"/>
          <w:lang w:val="uk-UA"/>
        </w:rPr>
        <w:t>- плановість;</w:t>
      </w:r>
    </w:p>
    <w:p w:rsidR="00671CB5" w:rsidRPr="00671CB5" w:rsidRDefault="00671CB5" w:rsidP="00416863">
      <w:pPr>
        <w:spacing w:after="0" w:line="240" w:lineRule="auto"/>
        <w:rPr>
          <w:rFonts w:ascii="Times New Roman" w:hAnsi="Times New Roman"/>
          <w:sz w:val="28"/>
          <w:szCs w:val="28"/>
          <w:lang w:val="uk-UA"/>
        </w:rPr>
      </w:pPr>
      <w:r w:rsidRPr="00671CB5">
        <w:rPr>
          <w:rFonts w:ascii="Times New Roman" w:hAnsi="Times New Roman"/>
          <w:sz w:val="28"/>
          <w:szCs w:val="28"/>
          <w:lang w:val="uk-UA"/>
        </w:rPr>
        <w:t>- конкретність  та діловитість;</w:t>
      </w:r>
    </w:p>
    <w:p w:rsidR="00671CB5" w:rsidRPr="00671CB5" w:rsidRDefault="00671CB5" w:rsidP="00416863">
      <w:pPr>
        <w:spacing w:after="0" w:line="240" w:lineRule="auto"/>
        <w:rPr>
          <w:rFonts w:ascii="Times New Roman" w:hAnsi="Times New Roman"/>
          <w:sz w:val="28"/>
          <w:szCs w:val="28"/>
          <w:lang w:val="uk-UA"/>
        </w:rPr>
      </w:pPr>
      <w:r w:rsidRPr="00671CB5">
        <w:rPr>
          <w:rFonts w:ascii="Times New Roman" w:hAnsi="Times New Roman"/>
          <w:sz w:val="28"/>
          <w:szCs w:val="28"/>
          <w:lang w:val="uk-UA"/>
        </w:rPr>
        <w:t>- гуманізація.</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Дотримання даних принципів дозволяє дирекції школи забезпечувати оптимальне функціонування навчального закладу як цілісної соціально-педагогічної системи, створює умови для ефективної діяльності всіх підсистем.</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Планування управлінської діяльності школи відбувається на діагностичній основі, на підставі аналізу роботи за попередні роки, завдань на новий навчальний рік, узгодження діяльності з громадськими організаціями.</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Управлінські рішення приймаються своєчасно, ведеться їх облік, аналізується виконання. </w:t>
      </w:r>
    </w:p>
    <w:p w:rsidR="00671CB5" w:rsidRPr="00671CB5" w:rsidRDefault="00671CB5" w:rsidP="00416863">
      <w:pPr>
        <w:spacing w:after="0" w:line="240" w:lineRule="auto"/>
        <w:rPr>
          <w:rFonts w:ascii="Times New Roman" w:hAnsi="Times New Roman"/>
          <w:sz w:val="28"/>
          <w:szCs w:val="28"/>
          <w:lang w:val="uk-UA"/>
        </w:rPr>
      </w:pPr>
      <w:r w:rsidRPr="00671CB5">
        <w:rPr>
          <w:rFonts w:ascii="Times New Roman" w:hAnsi="Times New Roman"/>
          <w:sz w:val="28"/>
          <w:szCs w:val="28"/>
          <w:lang w:val="uk-UA"/>
        </w:rPr>
        <w:t xml:space="preserve">            Про ефективність прийнятих управлінських рішень та їх дієвість свідчать результати роботи навчального закладу:</w:t>
      </w:r>
    </w:p>
    <w:p w:rsidR="00671CB5" w:rsidRPr="00671CB5" w:rsidRDefault="00671CB5" w:rsidP="00416863">
      <w:pPr>
        <w:spacing w:after="0" w:line="240" w:lineRule="auto"/>
        <w:rPr>
          <w:rFonts w:ascii="Times New Roman" w:hAnsi="Times New Roman"/>
          <w:sz w:val="28"/>
          <w:szCs w:val="28"/>
          <w:lang w:val="uk-UA"/>
        </w:rPr>
      </w:pPr>
      <w:r w:rsidRPr="00671CB5">
        <w:rPr>
          <w:rFonts w:ascii="Times New Roman" w:hAnsi="Times New Roman"/>
          <w:sz w:val="28"/>
          <w:szCs w:val="28"/>
          <w:lang w:val="uk-UA"/>
        </w:rPr>
        <w:t>- протягом звітного періоду підвищення якості навчально-виховного процесу;</w:t>
      </w:r>
    </w:p>
    <w:p w:rsidR="00671CB5" w:rsidRPr="00671CB5" w:rsidRDefault="00671CB5" w:rsidP="00416863">
      <w:pPr>
        <w:spacing w:after="0" w:line="240" w:lineRule="auto"/>
        <w:rPr>
          <w:rFonts w:ascii="Times New Roman" w:hAnsi="Times New Roman"/>
          <w:sz w:val="28"/>
          <w:szCs w:val="28"/>
          <w:lang w:val="uk-UA"/>
        </w:rPr>
      </w:pPr>
      <w:r w:rsidRPr="00671CB5">
        <w:rPr>
          <w:rFonts w:ascii="Times New Roman" w:hAnsi="Times New Roman"/>
          <w:sz w:val="28"/>
          <w:szCs w:val="28"/>
          <w:lang w:val="uk-UA"/>
        </w:rPr>
        <w:t>- забезпечено 100% охоплення дітей шкільного віку навчанням;</w:t>
      </w:r>
    </w:p>
    <w:p w:rsidR="00671CB5" w:rsidRPr="00671CB5" w:rsidRDefault="00671CB5" w:rsidP="00416863">
      <w:pPr>
        <w:spacing w:after="0" w:line="240" w:lineRule="auto"/>
        <w:rPr>
          <w:rFonts w:ascii="Times New Roman" w:hAnsi="Times New Roman"/>
          <w:sz w:val="28"/>
          <w:szCs w:val="28"/>
          <w:lang w:val="uk-UA"/>
        </w:rPr>
      </w:pPr>
      <w:r w:rsidRPr="00671CB5">
        <w:rPr>
          <w:rFonts w:ascii="Times New Roman" w:hAnsi="Times New Roman"/>
          <w:sz w:val="28"/>
          <w:szCs w:val="28"/>
          <w:lang w:val="uk-UA"/>
        </w:rPr>
        <w:t>- зростає кваліфікаційний рівень учителів;</w:t>
      </w:r>
    </w:p>
    <w:p w:rsidR="00671CB5" w:rsidRPr="00671CB5" w:rsidRDefault="00671CB5" w:rsidP="00416863">
      <w:pPr>
        <w:spacing w:after="0" w:line="240" w:lineRule="auto"/>
        <w:rPr>
          <w:rFonts w:ascii="Times New Roman" w:hAnsi="Times New Roman"/>
          <w:sz w:val="28"/>
          <w:szCs w:val="28"/>
          <w:lang w:val="uk-UA"/>
        </w:rPr>
      </w:pPr>
      <w:r w:rsidRPr="00671CB5">
        <w:rPr>
          <w:rFonts w:ascii="Times New Roman" w:hAnsi="Times New Roman"/>
          <w:sz w:val="28"/>
          <w:szCs w:val="28"/>
          <w:lang w:val="uk-UA"/>
        </w:rPr>
        <w:t>- поступово зміцнюється матеріально-технічна база (за рахунок позабюджетних коштів).</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Більшість управлінських рішень приймається колегіально з метою забезпечення ефективної участі всіх у процесі прийняття та виконання поставлених завдань. Управління здійснюється на засадах соціальної справедливості, доброзичливого ставлення, педагогічної культури. Така </w:t>
      </w:r>
      <w:r w:rsidRPr="00671CB5">
        <w:rPr>
          <w:rFonts w:ascii="Times New Roman" w:hAnsi="Times New Roman"/>
          <w:sz w:val="28"/>
          <w:szCs w:val="28"/>
          <w:lang w:val="uk-UA"/>
        </w:rPr>
        <w:lastRenderedPageBreak/>
        <w:t>модель управління сприяє якісній взаємодії адміністрації з усіма учасниками навчально-виховного процесу.</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Пріоритетним під час формування системи роботи з учнівським колективом у Селидівській загальноосвітній школі І-ІІІ ступенів №1 є керівництво індивідуальним становленням людської особистості . Керуючись цим, школа поклала в основу своєї виховної діяльності особистісно-зорієнтовану технологію виховання, яка забезпечує формування найбільш комфортних і безпечних умов для розвитку особистості учня, реалізації його природних можливостей.</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Обираючи цю технологію виховання, школа передбачає результат своєї діяльності як сформованість у кожного учня соціального статусу, набуття власного досвіду, повноцінних взаємин, ствердження свого істинного людського «Я».</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Селидівська загальноосвітня школа І-ІІІ ступенів № 1 – це не просто школа, а школа-родина (створена за «Програмою створення української національної школи-родини» в 2001 році). Школа-родина – це не тільки новий тип школи, а принципово новий тип мислення, ставлення до освіти, коли створюються умови для самореалізації особистості.</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В центрі уваги школи-родини – особистість дитини, створення умов для того, щоб вона з радістю і любов</w:t>
      </w:r>
      <w:r w:rsidRPr="00671CB5">
        <w:rPr>
          <w:rFonts w:ascii="Times New Roman" w:hAnsi="Times New Roman"/>
          <w:sz w:val="28"/>
          <w:szCs w:val="28"/>
        </w:rPr>
        <w:t>’</w:t>
      </w:r>
      <w:r w:rsidRPr="00671CB5">
        <w:rPr>
          <w:rFonts w:ascii="Times New Roman" w:hAnsi="Times New Roman"/>
          <w:sz w:val="28"/>
          <w:szCs w:val="28"/>
          <w:lang w:val="uk-UA"/>
        </w:rPr>
        <w:t>ю входила у світ науки і пізнання, дізналася про себе, свій рід, свою землю. Тільки так дитина зможе збагнути своє призначення на Землі.</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Розроблена виховна система роботи з класом, де основним завданням є формування класу-родини, сприяє вирішенню однієї з гострих людських потреб – бути зрозумілим, прийнятим, визнаним.</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Шляхи досягнення цієї мети спрямовані на створення емоційно-збагачених виховних ситуацій, використання співпереживання, спонукання учнів до систематичного аналізу своїх та чужих вчинків.</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Цілісна модель виховної системи «Я – учень. Моє ціннісне ставлення до…» включає ключові лінії:</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Ціннісне ставлення </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до себе (самодостатність, здатність до самонавчання, знання основ наук, </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вивчення іноземних мов, обрання способу життя, здоров</w:t>
      </w:r>
      <w:r w:rsidRPr="00671CB5">
        <w:rPr>
          <w:rFonts w:ascii="Times New Roman" w:hAnsi="Times New Roman"/>
          <w:sz w:val="28"/>
          <w:szCs w:val="28"/>
        </w:rPr>
        <w:t>’</w:t>
      </w:r>
      <w:r w:rsidRPr="00671CB5">
        <w:rPr>
          <w:rFonts w:ascii="Times New Roman" w:hAnsi="Times New Roman"/>
          <w:sz w:val="28"/>
          <w:szCs w:val="28"/>
          <w:lang w:val="uk-UA"/>
        </w:rPr>
        <w:t xml:space="preserve">я, повага   </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до самого себе);</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до сім</w:t>
      </w:r>
      <w:r w:rsidRPr="00671CB5">
        <w:rPr>
          <w:rFonts w:ascii="Times New Roman" w:hAnsi="Times New Roman"/>
          <w:sz w:val="28"/>
          <w:szCs w:val="28"/>
        </w:rPr>
        <w:t>’</w:t>
      </w:r>
      <w:r w:rsidRPr="00671CB5">
        <w:rPr>
          <w:rFonts w:ascii="Times New Roman" w:hAnsi="Times New Roman"/>
          <w:sz w:val="28"/>
          <w:szCs w:val="28"/>
          <w:lang w:val="uk-UA"/>
        </w:rPr>
        <w:t xml:space="preserve">ї, родини, людей (повага і пошана до рідних, толерантне ставлення  </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до інших людей); </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до суспільства  і держави ( уміння самостійно приймати рішення і </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відстоювати свою точку зору, стійкі моральні переконання, активну</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громадську позицію);</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до праці (вільний вибір професії, </w:t>
      </w:r>
      <w:proofErr w:type="spellStart"/>
      <w:r w:rsidRPr="00671CB5">
        <w:rPr>
          <w:rFonts w:ascii="Times New Roman" w:hAnsi="Times New Roman"/>
          <w:sz w:val="28"/>
          <w:szCs w:val="28"/>
          <w:lang w:val="uk-UA"/>
        </w:rPr>
        <w:t>комп</w:t>
      </w:r>
      <w:proofErr w:type="spellEnd"/>
      <w:r w:rsidRPr="00671CB5">
        <w:rPr>
          <w:rFonts w:ascii="Times New Roman" w:hAnsi="Times New Roman"/>
          <w:sz w:val="28"/>
          <w:szCs w:val="28"/>
        </w:rPr>
        <w:t>’</w:t>
      </w:r>
      <w:proofErr w:type="spellStart"/>
      <w:r w:rsidRPr="00671CB5">
        <w:rPr>
          <w:rFonts w:ascii="Times New Roman" w:hAnsi="Times New Roman"/>
          <w:sz w:val="28"/>
          <w:szCs w:val="28"/>
          <w:lang w:val="uk-UA"/>
        </w:rPr>
        <w:t>ютерна</w:t>
      </w:r>
      <w:proofErr w:type="spellEnd"/>
      <w:r w:rsidRPr="00671CB5">
        <w:rPr>
          <w:rFonts w:ascii="Times New Roman" w:hAnsi="Times New Roman"/>
          <w:sz w:val="28"/>
          <w:szCs w:val="28"/>
          <w:lang w:val="uk-UA"/>
        </w:rPr>
        <w:t xml:space="preserve"> грамотність);</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до природи ( охорона, захист, вивчення);</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до культури і мистецтва (національна свідомість, знання культури та</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традиції).</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Для реалізації завдань цілісної моделі виховання в школі-родині розроблені плани роботи: методичного об’єднання класних керівників </w:t>
      </w:r>
      <w:r w:rsidRPr="00671CB5">
        <w:rPr>
          <w:rFonts w:ascii="Times New Roman" w:hAnsi="Times New Roman"/>
          <w:sz w:val="28"/>
          <w:szCs w:val="28"/>
          <w:lang w:val="uk-UA"/>
        </w:rPr>
        <w:lastRenderedPageBreak/>
        <w:t>(затверджено на засіданні МО класних керівників), виховні плани роботи, які включають традиційні шкільні свята, міські та шкільні заходи, конкурси щодо втілення Національної програми «Діти України», «Комплексної програми профілактики злочинності і безоглядності» та направлені на реалізацію Законів України «Про освіту», «Про загальну середню освіту», Національної програми виховання «Основні орієнтири виховання учнів 1-11 класів загальноосвітніх навчальних закладів України», державних національних програм та на формування всебічного й гармонійного розвитку особистості з позиції демократизації навчально-виховного процесу.</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Згідно з річним планом роботи школи проведено заходи: </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Свято першого та останнього дзвоників;</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Місячник «Всеобуч»;</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Рейд «Урок»;</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Акція «Увага! Діти на дорозі!», «Жодного </w:t>
      </w:r>
      <w:proofErr w:type="spellStart"/>
      <w:r w:rsidRPr="00671CB5">
        <w:rPr>
          <w:rFonts w:ascii="Times New Roman" w:hAnsi="Times New Roman"/>
          <w:sz w:val="28"/>
          <w:szCs w:val="28"/>
          <w:lang w:val="uk-UA"/>
        </w:rPr>
        <w:t>палільника</w:t>
      </w:r>
      <w:proofErr w:type="spellEnd"/>
      <w:r w:rsidRPr="00671CB5">
        <w:rPr>
          <w:rFonts w:ascii="Times New Roman" w:hAnsi="Times New Roman"/>
          <w:sz w:val="28"/>
          <w:szCs w:val="28"/>
          <w:lang w:val="uk-UA"/>
        </w:rPr>
        <w:t xml:space="preserve"> поруч»;</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Тиждень «Мораль. Право. Ми.», «16 днів проти гендерного насильства», декада боротьби зі </w:t>
      </w:r>
      <w:proofErr w:type="spellStart"/>
      <w:r w:rsidRPr="00671CB5">
        <w:rPr>
          <w:rFonts w:ascii="Times New Roman" w:hAnsi="Times New Roman"/>
          <w:sz w:val="28"/>
          <w:szCs w:val="28"/>
          <w:lang w:val="uk-UA"/>
        </w:rPr>
        <w:t>СНІДом</w:t>
      </w:r>
      <w:proofErr w:type="spellEnd"/>
      <w:r w:rsidRPr="00671CB5">
        <w:rPr>
          <w:rFonts w:ascii="Times New Roman" w:hAnsi="Times New Roman"/>
          <w:sz w:val="28"/>
          <w:szCs w:val="28"/>
          <w:lang w:val="uk-UA"/>
        </w:rPr>
        <w:t>,  «Профілактика туберкульозу»,</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Тижні профілактики шкідливих звичок;</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Місячники з протипожежної безпеки (вересень, квітень);</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Конкурси «Міс та Містер «Осінь», «Школа має таланти», «Конкурс ведучих»;</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Свята: «Шануймо вчителя», «Новорічні та Різдвяні свята», «Родинне свято»;</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 День довкілля.</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Учні школи приносять свої привітання ветеранам Другої світової війни до Дня Перемоги, Дня визволення Донбасу, Дня захисника Вітчизни, ветеранів війни в Афганістані. Діти нашої школи є активними учасниками міських заходів та конкурсів. Учні взяли активну участь у Всеукраїнському спортивному конкурсі «Олімпійське лелеченя», де посіли ІІ місце (2014-2015 </w:t>
      </w:r>
      <w:proofErr w:type="spellStart"/>
      <w:r w:rsidRPr="00671CB5">
        <w:rPr>
          <w:rFonts w:ascii="Times New Roman" w:hAnsi="Times New Roman"/>
          <w:sz w:val="28"/>
          <w:szCs w:val="28"/>
          <w:lang w:val="uk-UA"/>
        </w:rPr>
        <w:t>н.р</w:t>
      </w:r>
      <w:proofErr w:type="spellEnd"/>
      <w:r w:rsidRPr="00671CB5">
        <w:rPr>
          <w:rFonts w:ascii="Times New Roman" w:hAnsi="Times New Roman"/>
          <w:sz w:val="28"/>
          <w:szCs w:val="28"/>
          <w:lang w:val="uk-UA"/>
        </w:rPr>
        <w:t xml:space="preserve">.) та І місце в зональних змаганнях і ІІ місце в міських змаганнях (2015-2016 </w:t>
      </w:r>
      <w:proofErr w:type="spellStart"/>
      <w:r w:rsidRPr="00671CB5">
        <w:rPr>
          <w:rFonts w:ascii="Times New Roman" w:hAnsi="Times New Roman"/>
          <w:sz w:val="28"/>
          <w:szCs w:val="28"/>
          <w:lang w:val="uk-UA"/>
        </w:rPr>
        <w:t>н.р</w:t>
      </w:r>
      <w:proofErr w:type="spellEnd"/>
      <w:r w:rsidRPr="00671CB5">
        <w:rPr>
          <w:rFonts w:ascii="Times New Roman" w:hAnsi="Times New Roman"/>
          <w:sz w:val="28"/>
          <w:szCs w:val="28"/>
          <w:lang w:val="uk-UA"/>
        </w:rPr>
        <w:t>.). Активісти учнівського самоврядування та загону «Спадкоємці Перемоги» підготували привітання, подарунки та посильну допомогу ветеранам Другої світової війни та ветеранам праці.</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В школі-родині велика увага приділяється розвитку особистості. Для втілення роботи в даному напрямку класні керівники 1-11 класів обирають нові форми та методи роботи: години спілкування, конкурси, турніри, диспути, проекти, ігри-конкурси, презентації, аукціони, які формують у дітей особистісні риси громадянина, виховують любов до рідного краю, формують взаємини в колективі, сім’ї, розвивають творчі здібності, самостійність, прищеплюють навички здорового способу життя. На допомогу класним керівникам приходять активісти учнівського самоврядування.</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Протягом навчального року питання виховної роботи розглядаються на нарадах при директорові, педрадах, засіданнях ради школи. Під час проведення робочих оперативок з класними керівниками вирішуються та розглядаються питання, які виникають під час роботи. Матеріали та протоколи методичних об</w:t>
      </w:r>
      <w:r w:rsidRPr="00671CB5">
        <w:rPr>
          <w:rFonts w:ascii="Times New Roman" w:hAnsi="Times New Roman"/>
          <w:sz w:val="28"/>
          <w:szCs w:val="28"/>
        </w:rPr>
        <w:t>’</w:t>
      </w:r>
      <w:r w:rsidRPr="00671CB5">
        <w:rPr>
          <w:rFonts w:ascii="Times New Roman" w:hAnsi="Times New Roman"/>
          <w:sz w:val="28"/>
          <w:szCs w:val="28"/>
          <w:lang w:val="uk-UA"/>
        </w:rPr>
        <w:t>єднань та на нарад класних керівників в наявності.</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lastRenderedPageBreak/>
        <w:t xml:space="preserve">      В 2013-2014 навчальному році у закладі працювали гуртки: «Юний математик», «Цікава математика», «Рідна мова </w:t>
      </w:r>
      <w:proofErr w:type="spellStart"/>
      <w:r w:rsidRPr="00671CB5">
        <w:rPr>
          <w:rFonts w:ascii="Times New Roman" w:hAnsi="Times New Roman"/>
          <w:sz w:val="28"/>
          <w:szCs w:val="28"/>
          <w:lang w:val="uk-UA"/>
        </w:rPr>
        <w:t>солов</w:t>
      </w:r>
      <w:proofErr w:type="spellEnd"/>
      <w:r w:rsidRPr="00671CB5">
        <w:rPr>
          <w:rFonts w:ascii="Times New Roman" w:hAnsi="Times New Roman"/>
          <w:sz w:val="28"/>
          <w:szCs w:val="28"/>
        </w:rPr>
        <w:t>’</w:t>
      </w:r>
      <w:proofErr w:type="spellStart"/>
      <w:r w:rsidRPr="00671CB5">
        <w:rPr>
          <w:rFonts w:ascii="Times New Roman" w:hAnsi="Times New Roman"/>
          <w:sz w:val="28"/>
          <w:szCs w:val="28"/>
          <w:lang w:val="uk-UA"/>
        </w:rPr>
        <w:t>їна</w:t>
      </w:r>
      <w:proofErr w:type="spellEnd"/>
      <w:r w:rsidRPr="00671CB5">
        <w:rPr>
          <w:rFonts w:ascii="Times New Roman" w:hAnsi="Times New Roman"/>
          <w:sz w:val="28"/>
          <w:szCs w:val="28"/>
          <w:lang w:val="uk-UA"/>
        </w:rPr>
        <w:t>», «Веселка», «Сувенір», «Джерело», «Солоспів», «Юність», «Юний пожежник», «Баскетбол. Волейбол». Ці гуртки відвідували 209 учнів школи, що становить 45,6% від загальної кількості дітей школи, з них – 73 дітей пільгових категорій. З 85 дітей пільгових категорій 66 учнів відвідують гуртки і секції не тільки в школі, а й в позашкільних закладах, що становить 77,7 % від загальної кількості учнів школи.</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В 2014 – 2015 навчальному році : «Баскетбол, волейбол», «ДЮП», «Юні туристи - краєзнавці», «Юні екскурсоводи», «Музеєзнавці», загін «Спадкоємці Перемоги».  Гуртки відвідували 135 учнів, що становить 29,2 % від загальної кількості учнів школи, з них 54 дитини пільгових категорій. </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В 2015 – 2016 навчальному році: «Краєзнавець», «Баскетбол, теніс», «ДЮП», «ЮІР», «Історія навколо нас», «Юні екскурсоводи». В заняттях гуртків беруть 99 учнів, що складає 21,4 % від загальної кількості учнів школи. Серед цих учнів - 19 учні пільгових категорій.</w:t>
      </w:r>
    </w:p>
    <w:p w:rsidR="00671CB5" w:rsidRPr="00671CB5" w:rsidRDefault="00671CB5" w:rsidP="00416863">
      <w:pPr>
        <w:spacing w:after="0" w:line="240" w:lineRule="auto"/>
        <w:ind w:firstLine="284"/>
        <w:jc w:val="both"/>
        <w:rPr>
          <w:rFonts w:ascii="Times New Roman" w:hAnsi="Times New Roman"/>
          <w:sz w:val="28"/>
          <w:szCs w:val="28"/>
          <w:lang w:val="uk-UA"/>
        </w:rPr>
      </w:pPr>
      <w:r w:rsidRPr="00671CB5">
        <w:rPr>
          <w:rFonts w:ascii="Times New Roman" w:hAnsi="Times New Roman"/>
          <w:sz w:val="28"/>
          <w:szCs w:val="28"/>
          <w:lang w:val="uk-UA"/>
        </w:rPr>
        <w:t>В 2016-2017 навчальному році: «Туристично-краєзнавчий»</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Особлива увага приділяється в школі-родині піклуванню та контролю за відвідуванням учнями навчальних занять, пропускам з різних причин. Адміністрацією школи та класними керівниками систематично аналізуються причини відсутності учнів в школі, під особливим контролем пропуски занять без поважних причин. Систематично ведеться робота з учнями, що потребують особливої уваги, а також з батьками, що не зовсім сумлінно виконують свої батьківські обов’язки: бесіди, консультації, поради психолога та педагогічних працівників школи, відвідування вдома, запрошення батьків до школи, на засідання ради профілактики, надаються письмові попередження батькам під особистий підпис про відповідальність за освіту дітей, в разі необхідності надсилаються клопотання до ССД та ВКМСД. </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Цікавою і змістовною є робота школи-родини з батьками. В роботі з батьківською громадськістю використовуються: індивідуальні бесіди, анкетування, тестування, відвідування сімей вдома, загальношкільні та класні батьківські збори, консультації (робота </w:t>
      </w:r>
      <w:proofErr w:type="spellStart"/>
      <w:r w:rsidRPr="00671CB5">
        <w:rPr>
          <w:rFonts w:ascii="Times New Roman" w:hAnsi="Times New Roman"/>
          <w:sz w:val="28"/>
          <w:szCs w:val="28"/>
          <w:lang w:val="uk-UA"/>
        </w:rPr>
        <w:t>консультпункту</w:t>
      </w:r>
      <w:proofErr w:type="spellEnd"/>
      <w:r w:rsidRPr="00671CB5">
        <w:rPr>
          <w:rFonts w:ascii="Times New Roman" w:hAnsi="Times New Roman"/>
          <w:sz w:val="28"/>
          <w:szCs w:val="28"/>
          <w:lang w:val="uk-UA"/>
        </w:rPr>
        <w:t xml:space="preserve"> за окремим планом та  у вільний час батьків), засідання клубу «Батьківська світлиця». Батьки є активними учасниками виховних заходів, як класних, так і загальношкільних. </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Інформацію про взаємодію в роботі Селидівської загальноосвітньої школи І-ІІІ ступенів № 1, сім’ї та громадськості розміщено на шкільному сайті (сайт веде вчитель інформатики Рева Л.В.) та на сайті відділу освіти міської ради.</w:t>
      </w:r>
    </w:p>
    <w:p w:rsidR="00671CB5" w:rsidRPr="00671CB5" w:rsidRDefault="00671CB5" w:rsidP="00416863">
      <w:pPr>
        <w:spacing w:after="0" w:line="240" w:lineRule="auto"/>
        <w:jc w:val="both"/>
        <w:rPr>
          <w:rFonts w:ascii="Times New Roman" w:hAnsi="Times New Roman"/>
          <w:sz w:val="28"/>
          <w:szCs w:val="28"/>
          <w:u w:val="single"/>
          <w:lang w:val="uk-UA"/>
        </w:rPr>
      </w:pPr>
      <w:r w:rsidRPr="00671CB5">
        <w:rPr>
          <w:rFonts w:ascii="Times New Roman" w:hAnsi="Times New Roman"/>
          <w:sz w:val="28"/>
          <w:szCs w:val="28"/>
          <w:u w:val="single"/>
          <w:lang w:val="uk-UA"/>
        </w:rPr>
        <w:t>Учнівське самоврядування в школі-родині</w:t>
      </w:r>
    </w:p>
    <w:p w:rsidR="00671CB5" w:rsidRPr="00671CB5" w:rsidRDefault="00671CB5" w:rsidP="00416863">
      <w:pPr>
        <w:spacing w:after="0" w:line="240" w:lineRule="auto"/>
        <w:ind w:firstLine="567"/>
        <w:jc w:val="both"/>
        <w:rPr>
          <w:rFonts w:ascii="Times New Roman" w:hAnsi="Times New Roman"/>
          <w:color w:val="000000"/>
          <w:sz w:val="28"/>
          <w:szCs w:val="28"/>
          <w:lang w:val="uk-UA"/>
        </w:rPr>
      </w:pPr>
      <w:r w:rsidRPr="00671CB5">
        <w:rPr>
          <w:rFonts w:ascii="Times New Roman" w:hAnsi="Times New Roman"/>
          <w:color w:val="000000"/>
          <w:sz w:val="28"/>
          <w:szCs w:val="28"/>
          <w:lang w:val="uk-UA"/>
        </w:rPr>
        <w:t>Одним із принципів виховання є поєднання педагогічного керівництва з ініціативою і самодіяльністю учнів. Саме в стінах навчального закладу ми можемо сформувати в дітей ті риси, які в дорослому житті допоможуть їм стати гідними громадянами демократичної України.</w:t>
      </w:r>
    </w:p>
    <w:p w:rsidR="00671CB5" w:rsidRPr="00671CB5" w:rsidRDefault="00671CB5" w:rsidP="00416863">
      <w:pPr>
        <w:spacing w:after="0" w:line="240" w:lineRule="auto"/>
        <w:ind w:firstLine="567"/>
        <w:jc w:val="both"/>
        <w:rPr>
          <w:rFonts w:ascii="Times New Roman" w:hAnsi="Times New Roman"/>
          <w:color w:val="000000"/>
          <w:sz w:val="28"/>
          <w:szCs w:val="28"/>
          <w:lang w:val="uk-UA"/>
        </w:rPr>
      </w:pPr>
      <w:r w:rsidRPr="00671CB5">
        <w:rPr>
          <w:rFonts w:ascii="Times New Roman" w:hAnsi="Times New Roman"/>
          <w:color w:val="000000"/>
          <w:sz w:val="28"/>
          <w:szCs w:val="28"/>
          <w:lang w:val="uk-UA"/>
        </w:rPr>
        <w:t>Самоврядування дітей</w:t>
      </w:r>
      <w:r w:rsidRPr="00671CB5">
        <w:rPr>
          <w:rFonts w:ascii="Times New Roman" w:hAnsi="Times New Roman"/>
          <w:color w:val="000000"/>
          <w:sz w:val="28"/>
          <w:szCs w:val="28"/>
          <w:lang w:val="uk-UA"/>
        </w:rPr>
        <w:tab/>
        <w:t xml:space="preserve"> не можна сприймати як обов’язкову роботу – це гра, така, що розвиває й готує до життя, але гра навіть тоді, коли учень </w:t>
      </w:r>
      <w:r w:rsidRPr="00671CB5">
        <w:rPr>
          <w:rFonts w:ascii="Times New Roman" w:hAnsi="Times New Roman"/>
          <w:color w:val="000000"/>
          <w:sz w:val="28"/>
          <w:szCs w:val="28"/>
          <w:lang w:val="uk-UA"/>
        </w:rPr>
        <w:lastRenderedPageBreak/>
        <w:t>виконує таке серйозне доручення як рейд перевірки збереження майна або відвідування іншими учнями уроків. Тому не можна вимагати від дітей стовідсоткового виконання ними цієї роботи якісно. Але можна стимулювати підвищення учнівської відповідальності у виконанні будь-якої справи або рівня навчальних показників між класними колективами, наприклад, рейтинг класів наприкінці кожного семестру. І тут важливо розробити якомога більше номінацій, щоб більша частина класів побувала в ситуації успіху і не втратила бажання брати участь у таких змаганнях.</w:t>
      </w:r>
    </w:p>
    <w:p w:rsidR="00671CB5" w:rsidRPr="00671CB5" w:rsidRDefault="00671CB5" w:rsidP="00416863">
      <w:pPr>
        <w:spacing w:after="0" w:line="240" w:lineRule="auto"/>
        <w:ind w:firstLine="567"/>
        <w:jc w:val="both"/>
        <w:rPr>
          <w:rFonts w:ascii="Times New Roman" w:hAnsi="Times New Roman"/>
          <w:color w:val="000000"/>
          <w:sz w:val="28"/>
          <w:szCs w:val="28"/>
          <w:lang w:val="uk-UA"/>
        </w:rPr>
      </w:pPr>
      <w:r w:rsidRPr="00671CB5">
        <w:rPr>
          <w:rFonts w:ascii="Times New Roman" w:hAnsi="Times New Roman"/>
          <w:color w:val="000000"/>
          <w:sz w:val="28"/>
          <w:szCs w:val="28"/>
          <w:lang w:val="uk-UA"/>
        </w:rPr>
        <w:t>Велике значення в організації роботи самоврядування надаємо роботі класного керівника. Взагалі система самоврядування має вигляд добре спланованої і продуманої системи піклування про учнів, які розвиваються самі, але мають змогу в будь-який час звернутися за допомогою до старшого товариша – вчителя.</w:t>
      </w:r>
    </w:p>
    <w:p w:rsidR="00671CB5" w:rsidRPr="00671CB5" w:rsidRDefault="00671CB5" w:rsidP="00416863">
      <w:pPr>
        <w:spacing w:after="0" w:line="240" w:lineRule="auto"/>
        <w:ind w:firstLine="567"/>
        <w:jc w:val="both"/>
        <w:rPr>
          <w:rFonts w:ascii="Times New Roman" w:hAnsi="Times New Roman"/>
          <w:color w:val="000000"/>
          <w:sz w:val="28"/>
          <w:szCs w:val="28"/>
          <w:lang w:val="uk-UA"/>
        </w:rPr>
      </w:pPr>
      <w:r w:rsidRPr="00671CB5">
        <w:rPr>
          <w:rFonts w:ascii="Times New Roman" w:hAnsi="Times New Roman"/>
          <w:color w:val="000000"/>
          <w:sz w:val="28"/>
          <w:szCs w:val="28"/>
          <w:lang w:val="uk-UA"/>
        </w:rPr>
        <w:t xml:space="preserve">У вересні в школі проводяться вибори голови ради учнівського самоврядування.  Вибори проводяться закритим голосуванням серед учнів 5 – 11 класів. Підрахунки голосів проводить </w:t>
      </w:r>
      <w:proofErr w:type="spellStart"/>
      <w:r w:rsidRPr="00671CB5">
        <w:rPr>
          <w:rFonts w:ascii="Times New Roman" w:hAnsi="Times New Roman"/>
          <w:color w:val="000000"/>
          <w:sz w:val="28"/>
          <w:szCs w:val="28"/>
          <w:lang w:val="uk-UA"/>
        </w:rPr>
        <w:t>підрахункова</w:t>
      </w:r>
      <w:proofErr w:type="spellEnd"/>
      <w:r w:rsidRPr="00671CB5">
        <w:rPr>
          <w:rFonts w:ascii="Times New Roman" w:hAnsi="Times New Roman"/>
          <w:color w:val="000000"/>
          <w:sz w:val="28"/>
          <w:szCs w:val="28"/>
          <w:lang w:val="uk-UA"/>
        </w:rPr>
        <w:t xml:space="preserve"> комісія.</w:t>
      </w:r>
    </w:p>
    <w:p w:rsidR="00671CB5" w:rsidRPr="00671CB5" w:rsidRDefault="00671CB5" w:rsidP="00416863">
      <w:pPr>
        <w:spacing w:after="0" w:line="240" w:lineRule="auto"/>
        <w:ind w:firstLine="567"/>
        <w:jc w:val="both"/>
        <w:rPr>
          <w:rFonts w:ascii="Times New Roman" w:hAnsi="Times New Roman"/>
          <w:color w:val="000000"/>
          <w:sz w:val="28"/>
          <w:szCs w:val="28"/>
          <w:lang w:val="uk-UA"/>
        </w:rPr>
      </w:pPr>
      <w:r w:rsidRPr="00671CB5">
        <w:rPr>
          <w:rFonts w:ascii="Times New Roman" w:hAnsi="Times New Roman"/>
          <w:color w:val="000000"/>
          <w:sz w:val="28"/>
          <w:szCs w:val="28"/>
          <w:lang w:val="uk-UA"/>
        </w:rPr>
        <w:t xml:space="preserve">Також на початку навчального року  від 5-11 класів обираються представники до секторів учнівського самоврядування школи. В навчальному закладі працює 7 секторів: інформаційний, навчальний, дисципліни і порядку, культурно-масовий, спортивно-оздоровчий, національно-патріотичний, сектор примирення. Кожен сектор має свого куратора – педагога школи. Робота проводиться за затвердженим планом, визначеними завданнями та метою. До ради учнівського самоврядування школи входять представники всіх секторів. Засідання кожного з них проводяться один раз на місяць, де підводяться підсумки роботи, враховуються позитивні і негативні сторони роботи. Після проведення таких засідань проходить засідання шкільної ради учнівського самоврядування під керівництвом голови ради та його заступників, педагога-організатора . Кожен сектор звітує про свою роботу, вносить пропозиції залежно від напрямку своєї роботи, наприклад, сектор дисципліни та порядку звітує присутнім про відвідування учнями занять в школі, спізнення на уроки, поведінку школярів, вносить пропозиції про запрошення певних учнів на засідання ради профілактики школи, педагогічної ради. За 2013 – 2016 </w:t>
      </w:r>
      <w:proofErr w:type="spellStart"/>
      <w:r w:rsidRPr="00671CB5">
        <w:rPr>
          <w:rFonts w:ascii="Times New Roman" w:hAnsi="Times New Roman"/>
          <w:color w:val="000000"/>
          <w:sz w:val="28"/>
          <w:szCs w:val="28"/>
          <w:lang w:val="uk-UA"/>
        </w:rPr>
        <w:t>н.р</w:t>
      </w:r>
      <w:proofErr w:type="spellEnd"/>
      <w:r w:rsidRPr="00671CB5">
        <w:rPr>
          <w:rFonts w:ascii="Times New Roman" w:hAnsi="Times New Roman"/>
          <w:color w:val="000000"/>
          <w:sz w:val="28"/>
          <w:szCs w:val="28"/>
          <w:lang w:val="uk-UA"/>
        </w:rPr>
        <w:t>. за ініціативою учнів школи  проведено ряд заходів, що сприяли розвитку самостійності та творчості дітей:</w:t>
      </w:r>
    </w:p>
    <w:p w:rsidR="00671CB5" w:rsidRPr="00671CB5" w:rsidRDefault="00671CB5" w:rsidP="00416863">
      <w:pPr>
        <w:tabs>
          <w:tab w:val="left" w:pos="426"/>
          <w:tab w:val="left" w:pos="567"/>
        </w:tabs>
        <w:spacing w:after="0" w:line="240" w:lineRule="auto"/>
        <w:ind w:firstLine="284"/>
        <w:jc w:val="both"/>
        <w:rPr>
          <w:rFonts w:ascii="Times New Roman" w:hAnsi="Times New Roman"/>
          <w:color w:val="000000"/>
          <w:sz w:val="28"/>
          <w:szCs w:val="28"/>
          <w:lang w:val="uk-UA"/>
        </w:rPr>
      </w:pPr>
      <w:r w:rsidRPr="00671CB5">
        <w:rPr>
          <w:rFonts w:ascii="Times New Roman" w:hAnsi="Times New Roman"/>
          <w:color w:val="000000"/>
          <w:sz w:val="28"/>
          <w:szCs w:val="28"/>
          <w:lang w:val="uk-UA"/>
        </w:rPr>
        <w:t>- Вибори активу учнівського самоврядування школи;</w:t>
      </w:r>
      <w:r w:rsidRPr="00671CB5">
        <w:rPr>
          <w:rFonts w:ascii="Times New Roman" w:hAnsi="Times New Roman"/>
          <w:color w:val="000000"/>
          <w:sz w:val="28"/>
          <w:szCs w:val="28"/>
          <w:lang w:val="uk-UA"/>
        </w:rPr>
        <w:br/>
        <w:t>-  Школа  має таланти;</w:t>
      </w:r>
    </w:p>
    <w:p w:rsidR="00671CB5" w:rsidRPr="00671CB5" w:rsidRDefault="00671CB5" w:rsidP="00416863">
      <w:pPr>
        <w:tabs>
          <w:tab w:val="left" w:pos="567"/>
        </w:tabs>
        <w:spacing w:after="0" w:line="240" w:lineRule="auto"/>
        <w:ind w:firstLine="284"/>
        <w:jc w:val="both"/>
        <w:rPr>
          <w:rFonts w:ascii="Times New Roman" w:hAnsi="Times New Roman"/>
          <w:color w:val="000000"/>
          <w:sz w:val="28"/>
          <w:szCs w:val="28"/>
          <w:lang w:val="uk-UA"/>
        </w:rPr>
      </w:pPr>
      <w:r w:rsidRPr="00671CB5">
        <w:rPr>
          <w:rFonts w:ascii="Times New Roman" w:hAnsi="Times New Roman"/>
          <w:color w:val="000000"/>
          <w:sz w:val="28"/>
          <w:szCs w:val="28"/>
          <w:lang w:val="uk-UA"/>
        </w:rPr>
        <w:t>- Міс та Містер Осінь;</w:t>
      </w:r>
    </w:p>
    <w:p w:rsidR="00671CB5" w:rsidRPr="00671CB5" w:rsidRDefault="00671CB5" w:rsidP="00416863">
      <w:pPr>
        <w:tabs>
          <w:tab w:val="left" w:pos="567"/>
        </w:tabs>
        <w:spacing w:after="0" w:line="240" w:lineRule="auto"/>
        <w:ind w:firstLine="284"/>
        <w:jc w:val="both"/>
        <w:rPr>
          <w:rFonts w:ascii="Times New Roman" w:hAnsi="Times New Roman"/>
          <w:color w:val="000000"/>
          <w:sz w:val="28"/>
          <w:szCs w:val="28"/>
          <w:lang w:val="uk-UA"/>
        </w:rPr>
      </w:pPr>
      <w:r w:rsidRPr="00671CB5">
        <w:rPr>
          <w:rFonts w:ascii="Times New Roman" w:hAnsi="Times New Roman"/>
          <w:color w:val="000000"/>
          <w:sz w:val="28"/>
          <w:szCs w:val="28"/>
          <w:lang w:val="uk-UA"/>
        </w:rPr>
        <w:t>- «Звичайне диво» (конкурсна програма талановитих дітей);</w:t>
      </w:r>
    </w:p>
    <w:p w:rsidR="00671CB5" w:rsidRPr="00671CB5" w:rsidRDefault="00671CB5" w:rsidP="00416863">
      <w:pPr>
        <w:tabs>
          <w:tab w:val="left" w:pos="567"/>
        </w:tabs>
        <w:spacing w:after="0" w:line="240" w:lineRule="auto"/>
        <w:ind w:firstLine="284"/>
        <w:jc w:val="both"/>
        <w:rPr>
          <w:rFonts w:ascii="Times New Roman" w:hAnsi="Times New Roman"/>
          <w:color w:val="000000"/>
          <w:sz w:val="28"/>
          <w:szCs w:val="28"/>
          <w:lang w:val="uk-UA"/>
        </w:rPr>
      </w:pPr>
      <w:r w:rsidRPr="00671CB5">
        <w:rPr>
          <w:rFonts w:ascii="Times New Roman" w:hAnsi="Times New Roman"/>
          <w:color w:val="000000"/>
          <w:sz w:val="28"/>
          <w:szCs w:val="28"/>
          <w:lang w:val="uk-UA"/>
        </w:rPr>
        <w:t>- Виставка-конкурс декоративно-ужиткового мистецтва «Знай і люби свій край», «Вернісаж»;</w:t>
      </w:r>
    </w:p>
    <w:p w:rsidR="00671CB5" w:rsidRPr="00671CB5" w:rsidRDefault="00671CB5" w:rsidP="00416863">
      <w:pPr>
        <w:tabs>
          <w:tab w:val="left" w:pos="567"/>
        </w:tabs>
        <w:spacing w:after="0" w:line="240" w:lineRule="auto"/>
        <w:ind w:firstLine="284"/>
        <w:jc w:val="both"/>
        <w:rPr>
          <w:rFonts w:ascii="Times New Roman" w:hAnsi="Times New Roman"/>
          <w:color w:val="000000"/>
          <w:sz w:val="28"/>
          <w:szCs w:val="28"/>
          <w:lang w:val="uk-UA"/>
        </w:rPr>
      </w:pPr>
      <w:r w:rsidRPr="00671CB5">
        <w:rPr>
          <w:rFonts w:ascii="Times New Roman" w:hAnsi="Times New Roman"/>
          <w:color w:val="000000"/>
          <w:sz w:val="28"/>
          <w:szCs w:val="28"/>
          <w:lang w:val="uk-UA"/>
        </w:rPr>
        <w:t>- конкурс малюнків та плакатів «Дозвольте презентувати мою школу»;</w:t>
      </w:r>
    </w:p>
    <w:p w:rsidR="00671CB5" w:rsidRPr="00671CB5" w:rsidRDefault="00671CB5" w:rsidP="00416863">
      <w:pPr>
        <w:tabs>
          <w:tab w:val="left" w:pos="567"/>
        </w:tabs>
        <w:spacing w:after="0" w:line="240" w:lineRule="auto"/>
        <w:ind w:firstLine="284"/>
        <w:jc w:val="both"/>
        <w:rPr>
          <w:rFonts w:ascii="Times New Roman" w:hAnsi="Times New Roman"/>
          <w:color w:val="000000"/>
          <w:sz w:val="28"/>
          <w:szCs w:val="28"/>
          <w:lang w:val="uk-UA"/>
        </w:rPr>
      </w:pPr>
      <w:r w:rsidRPr="00671CB5">
        <w:rPr>
          <w:rFonts w:ascii="Times New Roman" w:hAnsi="Times New Roman"/>
          <w:color w:val="000000"/>
          <w:sz w:val="28"/>
          <w:szCs w:val="28"/>
          <w:lang w:val="uk-UA"/>
        </w:rPr>
        <w:t>- Свято, присвячене Дню Збройних Сил України</w:t>
      </w:r>
    </w:p>
    <w:p w:rsidR="00671CB5" w:rsidRPr="00671CB5" w:rsidRDefault="00671CB5" w:rsidP="00416863">
      <w:pPr>
        <w:tabs>
          <w:tab w:val="left" w:pos="567"/>
        </w:tabs>
        <w:spacing w:after="0" w:line="240" w:lineRule="auto"/>
        <w:ind w:firstLine="284"/>
        <w:jc w:val="both"/>
        <w:rPr>
          <w:rFonts w:ascii="Times New Roman" w:hAnsi="Times New Roman"/>
          <w:color w:val="000000"/>
          <w:sz w:val="28"/>
          <w:szCs w:val="28"/>
          <w:lang w:val="uk-UA"/>
        </w:rPr>
      </w:pPr>
      <w:r w:rsidRPr="00671CB5">
        <w:rPr>
          <w:rFonts w:ascii="Times New Roman" w:hAnsi="Times New Roman"/>
          <w:color w:val="000000"/>
          <w:sz w:val="28"/>
          <w:szCs w:val="28"/>
          <w:lang w:val="uk-UA"/>
        </w:rPr>
        <w:t>- Акція «Милосердя» та «Подаруй іграшку другу»;</w:t>
      </w:r>
    </w:p>
    <w:p w:rsidR="00671CB5" w:rsidRPr="00671CB5" w:rsidRDefault="00671CB5" w:rsidP="00416863">
      <w:pPr>
        <w:tabs>
          <w:tab w:val="left" w:pos="567"/>
        </w:tabs>
        <w:spacing w:after="0" w:line="240" w:lineRule="auto"/>
        <w:ind w:firstLine="284"/>
        <w:jc w:val="both"/>
        <w:rPr>
          <w:rFonts w:ascii="Times New Roman" w:hAnsi="Times New Roman"/>
          <w:color w:val="000000"/>
          <w:sz w:val="28"/>
          <w:szCs w:val="28"/>
          <w:lang w:val="uk-UA"/>
        </w:rPr>
      </w:pPr>
      <w:r w:rsidRPr="00671CB5">
        <w:rPr>
          <w:rFonts w:ascii="Times New Roman" w:hAnsi="Times New Roman"/>
          <w:color w:val="000000"/>
          <w:sz w:val="28"/>
          <w:szCs w:val="28"/>
          <w:lang w:val="uk-UA"/>
        </w:rPr>
        <w:lastRenderedPageBreak/>
        <w:t>-  Новорічні святкові заходи, організовані і проведені активістами учнівського самоврядування за підтримки батьківської громадськості;</w:t>
      </w:r>
    </w:p>
    <w:p w:rsidR="00671CB5" w:rsidRPr="00671CB5" w:rsidRDefault="00671CB5" w:rsidP="00416863">
      <w:pPr>
        <w:tabs>
          <w:tab w:val="left" w:pos="567"/>
        </w:tabs>
        <w:spacing w:after="0" w:line="240" w:lineRule="auto"/>
        <w:ind w:firstLine="284"/>
        <w:jc w:val="both"/>
        <w:rPr>
          <w:rFonts w:ascii="Times New Roman" w:hAnsi="Times New Roman"/>
          <w:color w:val="000000"/>
          <w:sz w:val="28"/>
          <w:szCs w:val="28"/>
          <w:lang w:val="uk-UA"/>
        </w:rPr>
      </w:pPr>
      <w:r w:rsidRPr="00671CB5">
        <w:rPr>
          <w:rFonts w:ascii="Times New Roman" w:hAnsi="Times New Roman"/>
          <w:color w:val="000000"/>
          <w:sz w:val="28"/>
          <w:szCs w:val="28"/>
          <w:lang w:val="uk-UA"/>
        </w:rPr>
        <w:t>- Святкові заходи, присвячені Дню захисника Вітчизни, Дню Збройних Сил України,  8 Березня;</w:t>
      </w:r>
    </w:p>
    <w:p w:rsidR="00671CB5" w:rsidRPr="00671CB5" w:rsidRDefault="00671CB5" w:rsidP="00416863">
      <w:pPr>
        <w:tabs>
          <w:tab w:val="left" w:pos="567"/>
        </w:tabs>
        <w:spacing w:after="0" w:line="240" w:lineRule="auto"/>
        <w:ind w:firstLine="284"/>
        <w:jc w:val="both"/>
        <w:rPr>
          <w:rFonts w:ascii="Times New Roman" w:hAnsi="Times New Roman"/>
          <w:color w:val="000000"/>
          <w:sz w:val="28"/>
          <w:szCs w:val="28"/>
          <w:lang w:val="uk-UA"/>
        </w:rPr>
      </w:pPr>
      <w:r w:rsidRPr="00671CB5">
        <w:rPr>
          <w:rFonts w:ascii="Times New Roman" w:hAnsi="Times New Roman"/>
          <w:color w:val="000000"/>
          <w:sz w:val="28"/>
          <w:szCs w:val="28"/>
          <w:lang w:val="uk-UA"/>
        </w:rPr>
        <w:t>- День гумору;</w:t>
      </w:r>
    </w:p>
    <w:p w:rsidR="00671CB5" w:rsidRPr="00671CB5" w:rsidRDefault="00671CB5" w:rsidP="00416863">
      <w:pPr>
        <w:tabs>
          <w:tab w:val="left" w:pos="567"/>
        </w:tabs>
        <w:spacing w:after="0" w:line="240" w:lineRule="auto"/>
        <w:ind w:firstLine="284"/>
        <w:jc w:val="both"/>
        <w:rPr>
          <w:rFonts w:ascii="Times New Roman" w:hAnsi="Times New Roman"/>
          <w:color w:val="000000"/>
          <w:sz w:val="28"/>
          <w:szCs w:val="28"/>
          <w:lang w:val="uk-UA"/>
        </w:rPr>
      </w:pPr>
      <w:r w:rsidRPr="00671CB5">
        <w:rPr>
          <w:rFonts w:ascii="Times New Roman" w:hAnsi="Times New Roman"/>
          <w:color w:val="000000"/>
          <w:sz w:val="28"/>
          <w:szCs w:val="28"/>
          <w:lang w:val="uk-UA"/>
        </w:rPr>
        <w:t>- «Лідер  року»;</w:t>
      </w:r>
    </w:p>
    <w:p w:rsidR="00671CB5" w:rsidRPr="00671CB5" w:rsidRDefault="00671CB5" w:rsidP="00416863">
      <w:pPr>
        <w:tabs>
          <w:tab w:val="left" w:pos="567"/>
        </w:tabs>
        <w:spacing w:after="0" w:line="240" w:lineRule="auto"/>
        <w:ind w:firstLine="284"/>
        <w:jc w:val="both"/>
        <w:rPr>
          <w:rFonts w:ascii="Times New Roman" w:hAnsi="Times New Roman"/>
          <w:color w:val="000000"/>
          <w:sz w:val="28"/>
          <w:szCs w:val="28"/>
          <w:lang w:val="uk-UA"/>
        </w:rPr>
      </w:pPr>
      <w:r w:rsidRPr="00671CB5">
        <w:rPr>
          <w:rFonts w:ascii="Times New Roman" w:hAnsi="Times New Roman"/>
          <w:color w:val="000000"/>
          <w:sz w:val="28"/>
          <w:szCs w:val="28"/>
          <w:lang w:val="uk-UA"/>
        </w:rPr>
        <w:t xml:space="preserve">-  Участь у заходах, спрямованих на патріотичне, </w:t>
      </w:r>
      <w:proofErr w:type="spellStart"/>
      <w:r w:rsidRPr="00671CB5">
        <w:rPr>
          <w:rFonts w:ascii="Times New Roman" w:hAnsi="Times New Roman"/>
          <w:color w:val="000000"/>
          <w:sz w:val="28"/>
          <w:szCs w:val="28"/>
          <w:lang w:val="uk-UA"/>
        </w:rPr>
        <w:t>правоосвітнє</w:t>
      </w:r>
      <w:proofErr w:type="spellEnd"/>
      <w:r w:rsidRPr="00671CB5">
        <w:rPr>
          <w:rFonts w:ascii="Times New Roman" w:hAnsi="Times New Roman"/>
          <w:color w:val="000000"/>
          <w:sz w:val="28"/>
          <w:szCs w:val="28"/>
          <w:lang w:val="uk-UA"/>
        </w:rPr>
        <w:t xml:space="preserve">, профілактичне виховання, </w:t>
      </w:r>
      <w:proofErr w:type="spellStart"/>
      <w:r w:rsidRPr="00671CB5">
        <w:rPr>
          <w:rFonts w:ascii="Times New Roman" w:hAnsi="Times New Roman"/>
          <w:color w:val="000000"/>
          <w:sz w:val="28"/>
          <w:szCs w:val="28"/>
          <w:lang w:val="uk-UA"/>
        </w:rPr>
        <w:t>виховання</w:t>
      </w:r>
      <w:proofErr w:type="spellEnd"/>
      <w:r w:rsidRPr="00671CB5">
        <w:rPr>
          <w:rFonts w:ascii="Times New Roman" w:hAnsi="Times New Roman"/>
          <w:color w:val="000000"/>
          <w:sz w:val="28"/>
          <w:szCs w:val="28"/>
          <w:lang w:val="uk-UA"/>
        </w:rPr>
        <w:t xml:space="preserve"> свідомої дисципліни;</w:t>
      </w:r>
    </w:p>
    <w:p w:rsidR="00671CB5" w:rsidRPr="00671CB5" w:rsidRDefault="00671CB5" w:rsidP="00416863">
      <w:pPr>
        <w:tabs>
          <w:tab w:val="left" w:pos="567"/>
        </w:tabs>
        <w:spacing w:after="0" w:line="240" w:lineRule="auto"/>
        <w:ind w:firstLine="284"/>
        <w:jc w:val="both"/>
        <w:rPr>
          <w:rFonts w:ascii="Times New Roman" w:hAnsi="Times New Roman"/>
          <w:color w:val="000000"/>
          <w:sz w:val="28"/>
          <w:szCs w:val="28"/>
          <w:lang w:val="uk-UA"/>
        </w:rPr>
      </w:pPr>
      <w:r w:rsidRPr="00671CB5">
        <w:rPr>
          <w:rFonts w:ascii="Times New Roman" w:hAnsi="Times New Roman"/>
          <w:color w:val="000000"/>
          <w:sz w:val="28"/>
          <w:szCs w:val="28"/>
          <w:lang w:val="uk-UA"/>
        </w:rPr>
        <w:t>- Свято Останнього дзвоника та урочисте засідання педагогічної ради для випускників 11 класу.</w:t>
      </w:r>
    </w:p>
    <w:p w:rsidR="00671CB5" w:rsidRPr="00671CB5" w:rsidRDefault="00671CB5" w:rsidP="00416863">
      <w:pPr>
        <w:spacing w:after="0" w:line="240" w:lineRule="auto"/>
        <w:ind w:firstLine="567"/>
        <w:jc w:val="both"/>
        <w:rPr>
          <w:rFonts w:ascii="Times New Roman" w:hAnsi="Times New Roman"/>
          <w:color w:val="000000"/>
          <w:sz w:val="28"/>
          <w:szCs w:val="28"/>
          <w:lang w:val="uk-UA"/>
        </w:rPr>
      </w:pPr>
      <w:r w:rsidRPr="00671CB5">
        <w:rPr>
          <w:rFonts w:ascii="Times New Roman" w:hAnsi="Times New Roman"/>
          <w:color w:val="000000"/>
          <w:sz w:val="28"/>
          <w:szCs w:val="28"/>
          <w:lang w:val="uk-UA"/>
        </w:rPr>
        <w:t>Інформаційний сектор висвітлює роботу самоврядування в шкільній стіннівці „ Бджілка”. Також робота учнівського самоврядування школи висвітлюється на сайті школи, який веде вчитель інформатики Рева Л.В.</w:t>
      </w:r>
    </w:p>
    <w:p w:rsidR="00671CB5" w:rsidRPr="00671CB5" w:rsidRDefault="00671CB5" w:rsidP="00416863">
      <w:pPr>
        <w:spacing w:after="0" w:line="240" w:lineRule="auto"/>
        <w:ind w:firstLine="567"/>
        <w:jc w:val="both"/>
        <w:rPr>
          <w:rFonts w:ascii="Times New Roman" w:hAnsi="Times New Roman"/>
          <w:color w:val="000000"/>
          <w:sz w:val="28"/>
          <w:szCs w:val="28"/>
          <w:lang w:val="uk-UA"/>
        </w:rPr>
      </w:pPr>
      <w:r w:rsidRPr="00671CB5">
        <w:rPr>
          <w:rFonts w:ascii="Times New Roman" w:hAnsi="Times New Roman"/>
          <w:color w:val="000000"/>
          <w:sz w:val="28"/>
          <w:szCs w:val="28"/>
          <w:lang w:val="uk-UA"/>
        </w:rPr>
        <w:t>За навчальний рік  кожен сектор проводить по 8 засідань. На засідання ради профілактики та педагогічної ради запрошуються порушники дисципліни, ті, хто часто спізнюється на уроки, мають негативні результати в навчанні. Результати спортивних та творчих досягнень висвітлені в куточку «Шкільне життя» та на сайті школи.</w:t>
      </w:r>
    </w:p>
    <w:p w:rsidR="00671CB5" w:rsidRPr="00671CB5" w:rsidRDefault="00671CB5" w:rsidP="00416863">
      <w:pPr>
        <w:spacing w:after="0" w:line="240" w:lineRule="auto"/>
        <w:jc w:val="both"/>
        <w:rPr>
          <w:rFonts w:ascii="Times New Roman" w:hAnsi="Times New Roman"/>
          <w:color w:val="000000"/>
          <w:sz w:val="28"/>
          <w:szCs w:val="28"/>
        </w:rPr>
      </w:pPr>
      <w:r w:rsidRPr="00671CB5">
        <w:rPr>
          <w:rFonts w:ascii="Times New Roman" w:hAnsi="Times New Roman"/>
          <w:color w:val="000000"/>
          <w:sz w:val="28"/>
          <w:szCs w:val="28"/>
        </w:rPr>
        <w:t xml:space="preserve">   Робота з кураторами-педагогами </w:t>
      </w:r>
      <w:proofErr w:type="spellStart"/>
      <w:r w:rsidRPr="00671CB5">
        <w:rPr>
          <w:rFonts w:ascii="Times New Roman" w:hAnsi="Times New Roman"/>
          <w:color w:val="000000"/>
          <w:sz w:val="28"/>
          <w:szCs w:val="28"/>
        </w:rPr>
        <w:t>допомагає</w:t>
      </w:r>
      <w:proofErr w:type="spellEnd"/>
      <w:r w:rsidRPr="00671CB5">
        <w:rPr>
          <w:rFonts w:ascii="Times New Roman" w:hAnsi="Times New Roman"/>
          <w:color w:val="000000"/>
          <w:sz w:val="28"/>
          <w:szCs w:val="28"/>
        </w:rPr>
        <w:t xml:space="preserve"> </w:t>
      </w:r>
      <w:proofErr w:type="spellStart"/>
      <w:r w:rsidRPr="00671CB5">
        <w:rPr>
          <w:rFonts w:ascii="Times New Roman" w:hAnsi="Times New Roman"/>
          <w:color w:val="000000"/>
          <w:sz w:val="28"/>
          <w:szCs w:val="28"/>
        </w:rPr>
        <w:t>учням</w:t>
      </w:r>
      <w:proofErr w:type="spellEnd"/>
      <w:r w:rsidRPr="00671CB5">
        <w:rPr>
          <w:rFonts w:ascii="Times New Roman" w:hAnsi="Times New Roman"/>
          <w:color w:val="000000"/>
          <w:sz w:val="28"/>
          <w:szCs w:val="28"/>
        </w:rPr>
        <w:t xml:space="preserve"> </w:t>
      </w:r>
      <w:proofErr w:type="spellStart"/>
      <w:r w:rsidRPr="00671CB5">
        <w:rPr>
          <w:rFonts w:ascii="Times New Roman" w:hAnsi="Times New Roman"/>
          <w:color w:val="000000"/>
          <w:sz w:val="28"/>
          <w:szCs w:val="28"/>
        </w:rPr>
        <w:t>розвиватися</w:t>
      </w:r>
      <w:proofErr w:type="spellEnd"/>
      <w:r w:rsidRPr="00671CB5">
        <w:rPr>
          <w:rFonts w:ascii="Times New Roman" w:hAnsi="Times New Roman"/>
          <w:color w:val="000000"/>
          <w:sz w:val="28"/>
          <w:szCs w:val="28"/>
        </w:rPr>
        <w:t xml:space="preserve">, бути </w:t>
      </w:r>
      <w:proofErr w:type="spellStart"/>
      <w:r w:rsidRPr="00671CB5">
        <w:rPr>
          <w:rFonts w:ascii="Times New Roman" w:hAnsi="Times New Roman"/>
          <w:color w:val="000000"/>
          <w:sz w:val="28"/>
          <w:szCs w:val="28"/>
        </w:rPr>
        <w:t>самостійними</w:t>
      </w:r>
      <w:proofErr w:type="spellEnd"/>
      <w:r w:rsidRPr="00671CB5">
        <w:rPr>
          <w:rFonts w:ascii="Times New Roman" w:hAnsi="Times New Roman"/>
          <w:color w:val="000000"/>
          <w:sz w:val="28"/>
          <w:szCs w:val="28"/>
        </w:rPr>
        <w:t xml:space="preserve"> і </w:t>
      </w:r>
      <w:proofErr w:type="spellStart"/>
      <w:r w:rsidRPr="00671CB5">
        <w:rPr>
          <w:rFonts w:ascii="Times New Roman" w:hAnsi="Times New Roman"/>
          <w:color w:val="000000"/>
          <w:sz w:val="28"/>
          <w:szCs w:val="28"/>
        </w:rPr>
        <w:t>відповідальними</w:t>
      </w:r>
      <w:proofErr w:type="spellEnd"/>
      <w:r w:rsidRPr="00671CB5">
        <w:rPr>
          <w:rFonts w:ascii="Times New Roman" w:hAnsi="Times New Roman"/>
          <w:color w:val="000000"/>
          <w:sz w:val="28"/>
          <w:szCs w:val="28"/>
        </w:rPr>
        <w:t>.</w:t>
      </w:r>
    </w:p>
    <w:p w:rsidR="00671CB5" w:rsidRPr="00671CB5" w:rsidRDefault="00671CB5" w:rsidP="00416863">
      <w:pPr>
        <w:spacing w:after="0" w:line="240" w:lineRule="auto"/>
        <w:jc w:val="both"/>
        <w:rPr>
          <w:rFonts w:ascii="Times New Roman" w:hAnsi="Times New Roman"/>
          <w:sz w:val="28"/>
          <w:szCs w:val="28"/>
          <w:u w:val="single"/>
          <w:lang w:val="uk-UA"/>
        </w:rPr>
      </w:pPr>
      <w:r w:rsidRPr="00671CB5">
        <w:rPr>
          <w:rFonts w:ascii="Times New Roman" w:hAnsi="Times New Roman"/>
          <w:sz w:val="28"/>
          <w:szCs w:val="28"/>
          <w:u w:val="single"/>
          <w:lang w:val="uk-UA"/>
        </w:rPr>
        <w:t>Виховна робота в школі-родині</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Виховна робота в школі – родині планується на навчальний рік, ґрунтуючись на річному плані роботи закладу та виходячи з аналізу стану даної роботи, враховуючи пропозиції учнівського самоврядування. Аналіз організаційно-масової роботи ( в цілому та за окремими напрямами) відбувається щорічно у травні  на засіданні педагогічної ради, протягом навчального року – на нарадах при директорові. Виховні заходи проводяться згідно з річним планом роботи та позапланово.</w:t>
      </w:r>
    </w:p>
    <w:p w:rsidR="00671CB5" w:rsidRPr="00671CB5" w:rsidRDefault="00671CB5" w:rsidP="00416863">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Протягом року проводиться робота по утвердженню принципів загальнолюдської моралі: правди, любові, справедливості, патріотизму, доброти, працелюбності та інших доброчинностей.</w:t>
      </w:r>
    </w:p>
    <w:p w:rsidR="00671CB5" w:rsidRPr="00671CB5" w:rsidRDefault="00671CB5" w:rsidP="00416863">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За активної участі і підтримки батьків ведеться робота екологічного напрямку, яка покликана забезпечити учнів науковими знаннями про взаємозв’язок природи і суспільства. Робота планується  в рамках Всеукраїнської краєзнавчій експедиції «Моя Батьківщина - Україна», «Донбас – мій рідний край», посіли ІІІ місце в ІІ міському етапі.</w:t>
      </w:r>
    </w:p>
    <w:p w:rsidR="00671CB5" w:rsidRPr="00671CB5" w:rsidRDefault="00671CB5" w:rsidP="00416863">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xml:space="preserve">Учні школи є активними учасниками міських виховних заходів, конкурсів,  що проводяться ЦТДЮ м. </w:t>
      </w:r>
      <w:proofErr w:type="spellStart"/>
      <w:r w:rsidRPr="00671CB5">
        <w:rPr>
          <w:rFonts w:ascii="Times New Roman" w:hAnsi="Times New Roman"/>
          <w:sz w:val="28"/>
          <w:szCs w:val="28"/>
          <w:lang w:val="uk-UA"/>
        </w:rPr>
        <w:t>Селидового</w:t>
      </w:r>
      <w:proofErr w:type="spellEnd"/>
      <w:r w:rsidRPr="00671CB5">
        <w:rPr>
          <w:rFonts w:ascii="Times New Roman" w:hAnsi="Times New Roman"/>
          <w:sz w:val="28"/>
          <w:szCs w:val="28"/>
          <w:lang w:val="uk-UA"/>
        </w:rPr>
        <w:t xml:space="preserve"> (систематично посідають призові місця), ПС «Авангард» та іншими молодіжними організаціями. Така робота сприяє поліпшенню співпраці школи та позашкільних навчальних закладів.</w:t>
      </w:r>
    </w:p>
    <w:p w:rsidR="00671CB5" w:rsidRPr="00671CB5" w:rsidRDefault="00671CB5" w:rsidP="00416863">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Спортивно-масова робота та фізичне виховання в школі ведеться згідно з Положенням про організацію фізичного виховання  і масового спорту з дошкільних, загальноосвітніх та професійно-технічних навчальних закладах України.</w:t>
      </w:r>
    </w:p>
    <w:p w:rsidR="00671CB5" w:rsidRPr="00671CB5" w:rsidRDefault="00671CB5" w:rsidP="00416863">
      <w:pPr>
        <w:autoSpaceDE w:val="0"/>
        <w:autoSpaceDN w:val="0"/>
        <w:adjustRightInd w:val="0"/>
        <w:spacing w:after="0" w:line="240" w:lineRule="auto"/>
        <w:ind w:firstLine="567"/>
        <w:jc w:val="both"/>
        <w:rPr>
          <w:rFonts w:ascii="Times New Roman" w:hAnsi="Times New Roman"/>
          <w:bCs/>
          <w:color w:val="000000"/>
          <w:sz w:val="28"/>
          <w:szCs w:val="28"/>
          <w:lang w:val="uk-UA"/>
        </w:rPr>
      </w:pPr>
      <w:r w:rsidRPr="00671CB5">
        <w:rPr>
          <w:rFonts w:ascii="Times New Roman" w:hAnsi="Times New Roman"/>
          <w:bCs/>
          <w:color w:val="000000"/>
          <w:sz w:val="28"/>
          <w:szCs w:val="28"/>
          <w:lang w:val="uk-UA"/>
        </w:rPr>
        <w:lastRenderedPageBreak/>
        <w:t>Адміністрація закладу працює над удосконаленням системи управління через зведення моніторингових досліджень, прогнозування навчальних досягнень учнів, організацію педагогічного керівництва самоосвітньою діяльністю вчителів, створення банку діагностичних методик із визначення реальних результатів роботи, створення системи інформаційно-аналітичного забезпечення навчально-виховного процесу.</w:t>
      </w:r>
    </w:p>
    <w:p w:rsidR="00671CB5" w:rsidRPr="00671CB5" w:rsidRDefault="00671CB5" w:rsidP="00416863">
      <w:pPr>
        <w:autoSpaceDE w:val="0"/>
        <w:autoSpaceDN w:val="0"/>
        <w:adjustRightInd w:val="0"/>
        <w:spacing w:after="0" w:line="240" w:lineRule="auto"/>
        <w:ind w:firstLine="567"/>
        <w:jc w:val="both"/>
        <w:rPr>
          <w:rFonts w:ascii="Times New Roman" w:hAnsi="Times New Roman"/>
          <w:bCs/>
          <w:color w:val="000000"/>
          <w:sz w:val="28"/>
          <w:szCs w:val="28"/>
          <w:lang w:val="uk-UA"/>
        </w:rPr>
      </w:pPr>
      <w:r w:rsidRPr="00671CB5">
        <w:rPr>
          <w:rFonts w:ascii="Times New Roman" w:hAnsi="Times New Roman"/>
          <w:bCs/>
          <w:color w:val="000000"/>
          <w:sz w:val="28"/>
          <w:szCs w:val="28"/>
          <w:lang w:val="uk-UA"/>
        </w:rPr>
        <w:t>У своїй діяльності адміністрація закладу дотримується таких принципів:</w:t>
      </w:r>
    </w:p>
    <w:p w:rsidR="00671CB5" w:rsidRPr="00416863" w:rsidRDefault="00671CB5" w:rsidP="00416863">
      <w:pPr>
        <w:pStyle w:val="a6"/>
        <w:numPr>
          <w:ilvl w:val="0"/>
          <w:numId w:val="1"/>
        </w:numPr>
        <w:tabs>
          <w:tab w:val="clear" w:pos="1440"/>
          <w:tab w:val="num" w:pos="0"/>
          <w:tab w:val="left" w:pos="567"/>
        </w:tabs>
        <w:autoSpaceDE w:val="0"/>
        <w:autoSpaceDN w:val="0"/>
        <w:adjustRightInd w:val="0"/>
        <w:ind w:left="0" w:firstLine="284"/>
        <w:jc w:val="both"/>
        <w:rPr>
          <w:bCs/>
          <w:color w:val="000000"/>
          <w:sz w:val="28"/>
          <w:szCs w:val="28"/>
          <w:lang w:val="uk-UA"/>
        </w:rPr>
      </w:pPr>
      <w:r w:rsidRPr="00416863">
        <w:rPr>
          <w:bCs/>
          <w:color w:val="000000"/>
          <w:sz w:val="28"/>
          <w:szCs w:val="28"/>
          <w:lang w:val="uk-UA"/>
        </w:rPr>
        <w:t>повага і довіра до персоналу, учнів, батьків (осіб, які їх замінюють);</w:t>
      </w:r>
    </w:p>
    <w:p w:rsidR="00671CB5" w:rsidRPr="00416863" w:rsidRDefault="00671CB5" w:rsidP="00416863">
      <w:pPr>
        <w:pStyle w:val="a6"/>
        <w:numPr>
          <w:ilvl w:val="0"/>
          <w:numId w:val="1"/>
        </w:numPr>
        <w:tabs>
          <w:tab w:val="clear" w:pos="1440"/>
          <w:tab w:val="num" w:pos="0"/>
          <w:tab w:val="left" w:pos="567"/>
        </w:tabs>
        <w:autoSpaceDE w:val="0"/>
        <w:autoSpaceDN w:val="0"/>
        <w:adjustRightInd w:val="0"/>
        <w:ind w:left="0" w:firstLine="284"/>
        <w:jc w:val="both"/>
        <w:rPr>
          <w:bCs/>
          <w:color w:val="000000"/>
          <w:sz w:val="28"/>
          <w:szCs w:val="28"/>
          <w:lang w:val="uk-UA"/>
        </w:rPr>
      </w:pPr>
      <w:r w:rsidRPr="00416863">
        <w:rPr>
          <w:bCs/>
          <w:color w:val="000000"/>
          <w:sz w:val="28"/>
          <w:szCs w:val="28"/>
          <w:lang w:val="uk-UA"/>
        </w:rPr>
        <w:t>цілісний погляд на людину з акцентом на її унікальність і неповторність;</w:t>
      </w:r>
    </w:p>
    <w:p w:rsidR="00671CB5" w:rsidRPr="00416863" w:rsidRDefault="00671CB5" w:rsidP="00416863">
      <w:pPr>
        <w:pStyle w:val="a6"/>
        <w:numPr>
          <w:ilvl w:val="0"/>
          <w:numId w:val="1"/>
        </w:numPr>
        <w:tabs>
          <w:tab w:val="clear" w:pos="1440"/>
          <w:tab w:val="num" w:pos="0"/>
          <w:tab w:val="left" w:pos="567"/>
        </w:tabs>
        <w:autoSpaceDE w:val="0"/>
        <w:autoSpaceDN w:val="0"/>
        <w:adjustRightInd w:val="0"/>
        <w:ind w:left="0" w:firstLine="284"/>
        <w:jc w:val="both"/>
        <w:rPr>
          <w:bCs/>
          <w:color w:val="000000"/>
          <w:sz w:val="28"/>
          <w:szCs w:val="28"/>
          <w:lang w:val="uk-UA"/>
        </w:rPr>
      </w:pPr>
      <w:r w:rsidRPr="00416863">
        <w:rPr>
          <w:bCs/>
          <w:color w:val="000000"/>
          <w:sz w:val="28"/>
          <w:szCs w:val="28"/>
          <w:lang w:val="uk-UA"/>
        </w:rPr>
        <w:t>соціальна справедливість;</w:t>
      </w:r>
    </w:p>
    <w:p w:rsidR="00671CB5" w:rsidRPr="00416863" w:rsidRDefault="00671CB5" w:rsidP="00416863">
      <w:pPr>
        <w:pStyle w:val="a6"/>
        <w:numPr>
          <w:ilvl w:val="0"/>
          <w:numId w:val="1"/>
        </w:numPr>
        <w:tabs>
          <w:tab w:val="clear" w:pos="1440"/>
          <w:tab w:val="num" w:pos="0"/>
          <w:tab w:val="left" w:pos="567"/>
        </w:tabs>
        <w:autoSpaceDE w:val="0"/>
        <w:autoSpaceDN w:val="0"/>
        <w:adjustRightInd w:val="0"/>
        <w:ind w:left="0" w:firstLine="284"/>
        <w:jc w:val="both"/>
        <w:rPr>
          <w:bCs/>
          <w:color w:val="000000"/>
          <w:sz w:val="28"/>
          <w:szCs w:val="28"/>
          <w:lang w:val="uk-UA"/>
        </w:rPr>
      </w:pPr>
      <w:r w:rsidRPr="00416863">
        <w:rPr>
          <w:bCs/>
          <w:color w:val="000000"/>
          <w:sz w:val="28"/>
          <w:szCs w:val="28"/>
          <w:lang w:val="uk-UA"/>
        </w:rPr>
        <w:t>індивідуальний підхід, мотивація та стимулювання;</w:t>
      </w:r>
    </w:p>
    <w:p w:rsidR="00671CB5" w:rsidRPr="00416863" w:rsidRDefault="00671CB5" w:rsidP="00416863">
      <w:pPr>
        <w:pStyle w:val="a6"/>
        <w:numPr>
          <w:ilvl w:val="0"/>
          <w:numId w:val="1"/>
        </w:numPr>
        <w:tabs>
          <w:tab w:val="clear" w:pos="1440"/>
          <w:tab w:val="num" w:pos="-142"/>
          <w:tab w:val="num" w:pos="0"/>
          <w:tab w:val="left" w:pos="567"/>
        </w:tabs>
        <w:autoSpaceDE w:val="0"/>
        <w:autoSpaceDN w:val="0"/>
        <w:adjustRightInd w:val="0"/>
        <w:ind w:left="0" w:firstLine="284"/>
        <w:jc w:val="both"/>
        <w:rPr>
          <w:bCs/>
          <w:color w:val="000000"/>
          <w:sz w:val="28"/>
          <w:szCs w:val="28"/>
          <w:lang w:val="uk-UA"/>
        </w:rPr>
      </w:pPr>
      <w:r w:rsidRPr="00416863">
        <w:rPr>
          <w:bCs/>
          <w:color w:val="000000"/>
          <w:sz w:val="28"/>
          <w:szCs w:val="28"/>
          <w:lang w:val="uk-UA"/>
        </w:rPr>
        <w:t>цілеспрямування та творчий розвиток педагогів, підвищення їх</w:t>
      </w:r>
      <w:r w:rsidR="00416863">
        <w:rPr>
          <w:bCs/>
          <w:color w:val="000000"/>
          <w:sz w:val="28"/>
          <w:szCs w:val="28"/>
          <w:lang w:val="uk-UA"/>
        </w:rPr>
        <w:t xml:space="preserve"> </w:t>
      </w:r>
      <w:r w:rsidRPr="00416863">
        <w:rPr>
          <w:bCs/>
          <w:color w:val="000000"/>
          <w:sz w:val="28"/>
          <w:szCs w:val="28"/>
          <w:lang w:val="uk-UA"/>
        </w:rPr>
        <w:t>кваліфікації;</w:t>
      </w:r>
    </w:p>
    <w:p w:rsidR="00671CB5" w:rsidRPr="00416863" w:rsidRDefault="00671CB5" w:rsidP="00416863">
      <w:pPr>
        <w:pStyle w:val="a6"/>
        <w:numPr>
          <w:ilvl w:val="0"/>
          <w:numId w:val="1"/>
        </w:numPr>
        <w:tabs>
          <w:tab w:val="clear" w:pos="1440"/>
          <w:tab w:val="num" w:pos="-142"/>
          <w:tab w:val="left" w:pos="567"/>
        </w:tabs>
        <w:autoSpaceDE w:val="0"/>
        <w:autoSpaceDN w:val="0"/>
        <w:adjustRightInd w:val="0"/>
        <w:ind w:left="0" w:firstLine="284"/>
        <w:jc w:val="both"/>
        <w:rPr>
          <w:bCs/>
          <w:color w:val="000000"/>
          <w:sz w:val="28"/>
          <w:szCs w:val="28"/>
          <w:lang w:val="uk-UA"/>
        </w:rPr>
      </w:pPr>
      <w:r w:rsidRPr="00416863">
        <w:rPr>
          <w:bCs/>
          <w:color w:val="000000"/>
          <w:sz w:val="28"/>
          <w:szCs w:val="28"/>
          <w:lang w:val="uk-UA"/>
        </w:rPr>
        <w:t>співробітництво-партнерство, колегіальність.</w:t>
      </w:r>
    </w:p>
    <w:p w:rsidR="00671CB5" w:rsidRPr="00671CB5" w:rsidRDefault="00671CB5" w:rsidP="00416863">
      <w:pPr>
        <w:autoSpaceDE w:val="0"/>
        <w:autoSpaceDN w:val="0"/>
        <w:adjustRightInd w:val="0"/>
        <w:spacing w:after="0" w:line="240" w:lineRule="auto"/>
        <w:ind w:firstLine="567"/>
        <w:jc w:val="both"/>
        <w:rPr>
          <w:rFonts w:ascii="Times New Roman" w:hAnsi="Times New Roman"/>
          <w:bCs/>
          <w:color w:val="000000"/>
          <w:sz w:val="28"/>
          <w:szCs w:val="28"/>
          <w:lang w:val="uk-UA"/>
        </w:rPr>
      </w:pPr>
      <w:r w:rsidRPr="00671CB5">
        <w:rPr>
          <w:rFonts w:ascii="Times New Roman" w:hAnsi="Times New Roman"/>
          <w:bCs/>
          <w:color w:val="000000"/>
          <w:sz w:val="28"/>
          <w:szCs w:val="28"/>
          <w:lang w:val="uk-UA"/>
        </w:rPr>
        <w:t>Величезну роль в удосконаленні й ефективності навчання, у підвищенні якості знань учнів відіграє контроль за навчально-виховною роботою.</w:t>
      </w:r>
    </w:p>
    <w:p w:rsidR="00671CB5" w:rsidRPr="00671CB5" w:rsidRDefault="00671CB5" w:rsidP="00416863">
      <w:pPr>
        <w:autoSpaceDE w:val="0"/>
        <w:autoSpaceDN w:val="0"/>
        <w:adjustRightInd w:val="0"/>
        <w:spacing w:after="0" w:line="240" w:lineRule="auto"/>
        <w:ind w:firstLine="567"/>
        <w:jc w:val="both"/>
        <w:rPr>
          <w:rFonts w:ascii="Times New Roman" w:hAnsi="Times New Roman"/>
          <w:bCs/>
          <w:color w:val="000000"/>
          <w:sz w:val="28"/>
          <w:szCs w:val="28"/>
          <w:lang w:val="uk-UA"/>
        </w:rPr>
      </w:pPr>
      <w:r w:rsidRPr="00671CB5">
        <w:rPr>
          <w:rFonts w:ascii="Times New Roman" w:hAnsi="Times New Roman"/>
          <w:bCs/>
          <w:color w:val="000000"/>
          <w:sz w:val="28"/>
          <w:szCs w:val="28"/>
          <w:lang w:val="uk-UA"/>
        </w:rPr>
        <w:t xml:space="preserve">Систематичний, ретельно продуманий контроль дозволяє вчасно виявити і закріпити успіхи вчителя, або вчасно попередити недоліки, допомогти педагогу їх усунути. </w:t>
      </w:r>
      <w:proofErr w:type="spellStart"/>
      <w:r w:rsidRPr="00671CB5">
        <w:rPr>
          <w:rFonts w:ascii="Times New Roman" w:hAnsi="Times New Roman"/>
          <w:bCs/>
          <w:color w:val="000000"/>
          <w:sz w:val="28"/>
          <w:szCs w:val="28"/>
          <w:lang w:val="uk-UA"/>
        </w:rPr>
        <w:t>Внутрішкільний</w:t>
      </w:r>
      <w:proofErr w:type="spellEnd"/>
      <w:r w:rsidRPr="00671CB5">
        <w:rPr>
          <w:rFonts w:ascii="Times New Roman" w:hAnsi="Times New Roman"/>
          <w:bCs/>
          <w:color w:val="000000"/>
          <w:sz w:val="28"/>
          <w:szCs w:val="28"/>
          <w:lang w:val="uk-UA"/>
        </w:rPr>
        <w:t xml:space="preserve"> контроль дисциплінує і вчителя, й адміністрацію й учнів. Це головне джерело інформації для діагностики стану освітнього.</w:t>
      </w:r>
      <w:r w:rsidRPr="00671CB5">
        <w:rPr>
          <w:rFonts w:ascii="Times New Roman" w:hAnsi="Times New Roman"/>
          <w:sz w:val="28"/>
          <w:szCs w:val="28"/>
          <w:lang w:val="uk-UA"/>
        </w:rPr>
        <w:t xml:space="preserve"> При плануванні контролю окреслено такі функціональні завдання,як збір і обробка інформації про стан педагогічного процесу,його якість.</w:t>
      </w:r>
    </w:p>
    <w:p w:rsidR="00671CB5" w:rsidRPr="00671CB5" w:rsidRDefault="00671CB5" w:rsidP="00416863">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xml:space="preserve">На основі перспективного плану </w:t>
      </w:r>
      <w:proofErr w:type="spellStart"/>
      <w:r w:rsidRPr="00671CB5">
        <w:rPr>
          <w:rFonts w:ascii="Times New Roman" w:hAnsi="Times New Roman"/>
          <w:sz w:val="28"/>
          <w:szCs w:val="28"/>
          <w:lang w:val="uk-UA"/>
        </w:rPr>
        <w:t>внутрішньошкільного</w:t>
      </w:r>
      <w:proofErr w:type="spellEnd"/>
      <w:r w:rsidRPr="00671CB5">
        <w:rPr>
          <w:rFonts w:ascii="Times New Roman" w:hAnsi="Times New Roman"/>
          <w:sz w:val="28"/>
          <w:szCs w:val="28"/>
          <w:lang w:val="uk-UA"/>
        </w:rPr>
        <w:t xml:space="preserve"> контролю планується контроль на кожний рік.. Контроль охоплює всі сфери навчання та виховання . Перед кожним адміністратором постає питання </w:t>
      </w:r>
      <w:proofErr w:type="spellStart"/>
      <w:r w:rsidRPr="00671CB5">
        <w:rPr>
          <w:rFonts w:ascii="Times New Roman" w:hAnsi="Times New Roman"/>
          <w:sz w:val="28"/>
          <w:szCs w:val="28"/>
          <w:lang w:val="uk-UA"/>
        </w:rPr>
        <w:t>обгрунтованості</w:t>
      </w:r>
      <w:proofErr w:type="spellEnd"/>
      <w:r w:rsidRPr="00671CB5">
        <w:rPr>
          <w:rFonts w:ascii="Times New Roman" w:hAnsi="Times New Roman"/>
          <w:sz w:val="28"/>
          <w:szCs w:val="28"/>
          <w:lang w:val="uk-UA"/>
        </w:rPr>
        <w:t xml:space="preserve"> контролю за якістю викладання навчальних предметів та рівнем навчальних досягнень учнів.</w:t>
      </w:r>
    </w:p>
    <w:p w:rsidR="00671CB5" w:rsidRPr="00671CB5" w:rsidRDefault="00671CB5" w:rsidP="00416863">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xml:space="preserve">З річним планом </w:t>
      </w:r>
      <w:proofErr w:type="spellStart"/>
      <w:r w:rsidRPr="00671CB5">
        <w:rPr>
          <w:rFonts w:ascii="Times New Roman" w:hAnsi="Times New Roman"/>
          <w:sz w:val="28"/>
          <w:szCs w:val="28"/>
          <w:lang w:val="uk-UA"/>
        </w:rPr>
        <w:t>внутрішньошкільного</w:t>
      </w:r>
      <w:proofErr w:type="spellEnd"/>
      <w:r w:rsidRPr="00671CB5">
        <w:rPr>
          <w:rFonts w:ascii="Times New Roman" w:hAnsi="Times New Roman"/>
          <w:sz w:val="28"/>
          <w:szCs w:val="28"/>
          <w:lang w:val="uk-UA"/>
        </w:rPr>
        <w:t xml:space="preserve"> контролю ,з планом-графіком ознайомлені всі члени колективу. Здійснюються різні форми та види контролю протягом року: фронтальний (згідно з перспективним планом),тематичний, оперативний, класно-узагальнюючий, адміністративно-регулюючий (позаплановий),персональний.</w:t>
      </w:r>
    </w:p>
    <w:p w:rsidR="00671CB5" w:rsidRPr="00671CB5" w:rsidRDefault="00671CB5" w:rsidP="00416863">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xml:space="preserve">До </w:t>
      </w:r>
      <w:proofErr w:type="spellStart"/>
      <w:r w:rsidRPr="00671CB5">
        <w:rPr>
          <w:rFonts w:ascii="Times New Roman" w:hAnsi="Times New Roman"/>
          <w:sz w:val="28"/>
          <w:szCs w:val="28"/>
          <w:lang w:val="uk-UA"/>
        </w:rPr>
        <w:t>внутрішньошкільного</w:t>
      </w:r>
      <w:proofErr w:type="spellEnd"/>
      <w:r w:rsidRPr="00671CB5">
        <w:rPr>
          <w:rFonts w:ascii="Times New Roman" w:hAnsi="Times New Roman"/>
          <w:sz w:val="28"/>
          <w:szCs w:val="28"/>
          <w:lang w:val="uk-UA"/>
        </w:rPr>
        <w:t xml:space="preserve"> контролю залучаються керівники шкільних МО,голова профспілки.</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             Щорічно здійснюється контроль за:</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адаптаційним періодом учнів 1,5,10 класів;</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веденням ділової документації (класні журнали,планування, щоденники, учнівські зошити);</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організацією індивідуального навчання;</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роботою з обдарованими та здібними учнями;</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самоосвітньою діяльністю педагогів;</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роботою гуртків, факультативів, курсів за вибором;</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технікою читання в початковій школі;</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станом виховної роботи;</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lastRenderedPageBreak/>
        <w:t>- організацією гарячого харчування;</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станом викладання в профільних класах;</w:t>
      </w: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організацією повторення навчального матеріалу,підготовкою до ДПА, ЗНО;</w:t>
      </w:r>
    </w:p>
    <w:p w:rsidR="00671CB5" w:rsidRPr="00671CB5" w:rsidRDefault="00671CB5" w:rsidP="00416863">
      <w:pPr>
        <w:autoSpaceDE w:val="0"/>
        <w:autoSpaceDN w:val="0"/>
        <w:adjustRightInd w:val="0"/>
        <w:spacing w:after="0" w:line="240" w:lineRule="auto"/>
        <w:jc w:val="both"/>
        <w:rPr>
          <w:rFonts w:ascii="Times New Roman" w:hAnsi="Times New Roman"/>
          <w:bCs/>
          <w:color w:val="000000"/>
          <w:sz w:val="28"/>
          <w:szCs w:val="28"/>
        </w:rPr>
      </w:pPr>
      <w:r w:rsidRPr="00671CB5">
        <w:rPr>
          <w:rFonts w:ascii="Times New Roman" w:hAnsi="Times New Roman"/>
          <w:bCs/>
          <w:color w:val="000000"/>
          <w:sz w:val="28"/>
          <w:szCs w:val="28"/>
        </w:rPr>
        <w:t xml:space="preserve">- за </w:t>
      </w:r>
      <w:proofErr w:type="spellStart"/>
      <w:r w:rsidRPr="00671CB5">
        <w:rPr>
          <w:rFonts w:ascii="Times New Roman" w:hAnsi="Times New Roman"/>
          <w:bCs/>
          <w:color w:val="000000"/>
          <w:sz w:val="28"/>
          <w:szCs w:val="28"/>
        </w:rPr>
        <w:t>дотриманням</w:t>
      </w:r>
      <w:proofErr w:type="spellEnd"/>
      <w:r w:rsidRPr="00671CB5">
        <w:rPr>
          <w:rFonts w:ascii="Times New Roman" w:hAnsi="Times New Roman"/>
          <w:bCs/>
          <w:color w:val="000000"/>
          <w:sz w:val="28"/>
          <w:szCs w:val="28"/>
        </w:rPr>
        <w:t xml:space="preserve"> режиму дня, </w:t>
      </w:r>
      <w:proofErr w:type="spellStart"/>
      <w:r w:rsidRPr="00671CB5">
        <w:rPr>
          <w:rFonts w:ascii="Times New Roman" w:hAnsi="Times New Roman"/>
          <w:bCs/>
          <w:color w:val="000000"/>
          <w:sz w:val="28"/>
          <w:szCs w:val="28"/>
        </w:rPr>
        <w:t>сані</w:t>
      </w:r>
      <w:proofErr w:type="gramStart"/>
      <w:r w:rsidRPr="00671CB5">
        <w:rPr>
          <w:rFonts w:ascii="Times New Roman" w:hAnsi="Times New Roman"/>
          <w:bCs/>
          <w:color w:val="000000"/>
          <w:sz w:val="28"/>
          <w:szCs w:val="28"/>
        </w:rPr>
        <w:t>тарно-г</w:t>
      </w:r>
      <w:proofErr w:type="gramEnd"/>
      <w:r w:rsidRPr="00671CB5">
        <w:rPr>
          <w:rFonts w:ascii="Times New Roman" w:hAnsi="Times New Roman"/>
          <w:bCs/>
          <w:color w:val="000000"/>
          <w:sz w:val="28"/>
          <w:szCs w:val="28"/>
        </w:rPr>
        <w:t>ігієнічних</w:t>
      </w:r>
      <w:proofErr w:type="spellEnd"/>
      <w:r w:rsidRPr="00671CB5">
        <w:rPr>
          <w:rFonts w:ascii="Times New Roman" w:hAnsi="Times New Roman"/>
          <w:bCs/>
          <w:color w:val="000000"/>
          <w:sz w:val="28"/>
          <w:szCs w:val="28"/>
        </w:rPr>
        <w:t xml:space="preserve"> </w:t>
      </w:r>
      <w:proofErr w:type="spellStart"/>
      <w:r w:rsidRPr="00671CB5">
        <w:rPr>
          <w:rFonts w:ascii="Times New Roman" w:hAnsi="Times New Roman"/>
          <w:bCs/>
          <w:color w:val="000000"/>
          <w:sz w:val="28"/>
          <w:szCs w:val="28"/>
        </w:rPr>
        <w:t>вимог</w:t>
      </w:r>
      <w:proofErr w:type="spellEnd"/>
      <w:r w:rsidRPr="00671CB5">
        <w:rPr>
          <w:rFonts w:ascii="Times New Roman" w:hAnsi="Times New Roman"/>
          <w:bCs/>
          <w:color w:val="000000"/>
          <w:sz w:val="28"/>
          <w:szCs w:val="28"/>
        </w:rPr>
        <w:t xml:space="preserve"> на </w:t>
      </w:r>
      <w:proofErr w:type="spellStart"/>
      <w:r w:rsidRPr="00671CB5">
        <w:rPr>
          <w:rFonts w:ascii="Times New Roman" w:hAnsi="Times New Roman"/>
          <w:bCs/>
          <w:color w:val="000000"/>
          <w:sz w:val="28"/>
          <w:szCs w:val="28"/>
        </w:rPr>
        <w:t>заняттях</w:t>
      </w:r>
      <w:proofErr w:type="spellEnd"/>
    </w:p>
    <w:p w:rsidR="00671CB5" w:rsidRPr="00671CB5" w:rsidRDefault="00671CB5" w:rsidP="00416863">
      <w:pPr>
        <w:autoSpaceDE w:val="0"/>
        <w:autoSpaceDN w:val="0"/>
        <w:adjustRightInd w:val="0"/>
        <w:spacing w:after="0" w:line="240" w:lineRule="auto"/>
        <w:jc w:val="both"/>
        <w:rPr>
          <w:rFonts w:ascii="Times New Roman" w:hAnsi="Times New Roman"/>
          <w:bCs/>
          <w:color w:val="000000"/>
          <w:sz w:val="28"/>
          <w:szCs w:val="28"/>
          <w:lang w:val="uk-UA"/>
        </w:rPr>
      </w:pPr>
      <w:r w:rsidRPr="00671CB5">
        <w:rPr>
          <w:rFonts w:ascii="Times New Roman" w:hAnsi="Times New Roman"/>
          <w:bCs/>
          <w:color w:val="000000"/>
          <w:sz w:val="28"/>
          <w:szCs w:val="28"/>
        </w:rPr>
        <w:t>ГПД;</w:t>
      </w:r>
    </w:p>
    <w:p w:rsidR="00671CB5" w:rsidRPr="00671CB5" w:rsidRDefault="00671CB5" w:rsidP="00416863">
      <w:pPr>
        <w:autoSpaceDE w:val="0"/>
        <w:autoSpaceDN w:val="0"/>
        <w:adjustRightInd w:val="0"/>
        <w:spacing w:after="0" w:line="240" w:lineRule="auto"/>
        <w:jc w:val="both"/>
        <w:rPr>
          <w:rFonts w:ascii="Times New Roman" w:hAnsi="Times New Roman"/>
          <w:bCs/>
          <w:color w:val="000000"/>
          <w:sz w:val="28"/>
          <w:szCs w:val="28"/>
        </w:rPr>
      </w:pPr>
      <w:r w:rsidRPr="00671CB5">
        <w:rPr>
          <w:rFonts w:ascii="Times New Roman" w:hAnsi="Times New Roman"/>
          <w:bCs/>
          <w:color w:val="000000"/>
          <w:sz w:val="28"/>
          <w:szCs w:val="28"/>
        </w:rPr>
        <w:t xml:space="preserve">- за </w:t>
      </w:r>
      <w:proofErr w:type="spellStart"/>
      <w:r w:rsidRPr="00671CB5">
        <w:rPr>
          <w:rFonts w:ascii="Times New Roman" w:hAnsi="Times New Roman"/>
          <w:bCs/>
          <w:color w:val="000000"/>
          <w:sz w:val="28"/>
          <w:szCs w:val="28"/>
        </w:rPr>
        <w:t>дотриманням</w:t>
      </w:r>
      <w:proofErr w:type="spellEnd"/>
      <w:r w:rsidRPr="00671CB5">
        <w:rPr>
          <w:rFonts w:ascii="Times New Roman" w:hAnsi="Times New Roman"/>
          <w:bCs/>
          <w:color w:val="000000"/>
          <w:sz w:val="28"/>
          <w:szCs w:val="28"/>
        </w:rPr>
        <w:t xml:space="preserve"> </w:t>
      </w:r>
      <w:proofErr w:type="spellStart"/>
      <w:r w:rsidRPr="00671CB5">
        <w:rPr>
          <w:rFonts w:ascii="Times New Roman" w:hAnsi="Times New Roman"/>
          <w:bCs/>
          <w:color w:val="000000"/>
          <w:sz w:val="28"/>
          <w:szCs w:val="28"/>
        </w:rPr>
        <w:t>вчителями</w:t>
      </w:r>
      <w:proofErr w:type="spellEnd"/>
      <w:r w:rsidRPr="00671CB5">
        <w:rPr>
          <w:rFonts w:ascii="Times New Roman" w:hAnsi="Times New Roman"/>
          <w:bCs/>
          <w:color w:val="000000"/>
          <w:sz w:val="28"/>
          <w:szCs w:val="28"/>
        </w:rPr>
        <w:t xml:space="preserve"> правил внутрішкільного </w:t>
      </w:r>
      <w:proofErr w:type="spellStart"/>
      <w:r w:rsidRPr="00671CB5">
        <w:rPr>
          <w:rFonts w:ascii="Times New Roman" w:hAnsi="Times New Roman"/>
          <w:bCs/>
          <w:color w:val="000000"/>
          <w:sz w:val="28"/>
          <w:szCs w:val="28"/>
        </w:rPr>
        <w:t>розпорядку</w:t>
      </w:r>
      <w:proofErr w:type="spellEnd"/>
      <w:r w:rsidRPr="00671CB5">
        <w:rPr>
          <w:rFonts w:ascii="Times New Roman" w:hAnsi="Times New Roman"/>
          <w:bCs/>
          <w:color w:val="000000"/>
          <w:sz w:val="28"/>
          <w:szCs w:val="28"/>
        </w:rPr>
        <w:t>;</w:t>
      </w:r>
    </w:p>
    <w:p w:rsidR="00671CB5" w:rsidRPr="00671CB5" w:rsidRDefault="00671CB5" w:rsidP="00416863">
      <w:pPr>
        <w:autoSpaceDE w:val="0"/>
        <w:autoSpaceDN w:val="0"/>
        <w:adjustRightInd w:val="0"/>
        <w:spacing w:after="0" w:line="240" w:lineRule="auto"/>
        <w:jc w:val="both"/>
        <w:rPr>
          <w:rFonts w:ascii="Times New Roman" w:hAnsi="Times New Roman"/>
          <w:bCs/>
          <w:color w:val="000000"/>
          <w:sz w:val="28"/>
          <w:szCs w:val="28"/>
        </w:rPr>
      </w:pPr>
      <w:r w:rsidRPr="00671CB5">
        <w:rPr>
          <w:rFonts w:ascii="Times New Roman" w:hAnsi="Times New Roman"/>
          <w:bCs/>
          <w:color w:val="000000"/>
          <w:sz w:val="28"/>
          <w:szCs w:val="28"/>
        </w:rPr>
        <w:t xml:space="preserve">- за </w:t>
      </w:r>
      <w:proofErr w:type="spellStart"/>
      <w:r w:rsidRPr="00671CB5">
        <w:rPr>
          <w:rFonts w:ascii="Times New Roman" w:hAnsi="Times New Roman"/>
          <w:bCs/>
          <w:color w:val="000000"/>
          <w:sz w:val="28"/>
          <w:szCs w:val="28"/>
        </w:rPr>
        <w:t>формуванням</w:t>
      </w:r>
      <w:proofErr w:type="spellEnd"/>
      <w:r w:rsidRPr="00671CB5">
        <w:rPr>
          <w:rFonts w:ascii="Times New Roman" w:hAnsi="Times New Roman"/>
          <w:bCs/>
          <w:color w:val="000000"/>
          <w:sz w:val="28"/>
          <w:szCs w:val="28"/>
        </w:rPr>
        <w:t xml:space="preserve"> </w:t>
      </w:r>
      <w:proofErr w:type="spellStart"/>
      <w:r w:rsidRPr="00671CB5">
        <w:rPr>
          <w:rFonts w:ascii="Times New Roman" w:hAnsi="Times New Roman"/>
          <w:bCs/>
          <w:color w:val="000000"/>
          <w:sz w:val="28"/>
          <w:szCs w:val="28"/>
        </w:rPr>
        <w:t>обчислювальних</w:t>
      </w:r>
      <w:proofErr w:type="spellEnd"/>
      <w:r w:rsidRPr="00671CB5">
        <w:rPr>
          <w:rFonts w:ascii="Times New Roman" w:hAnsi="Times New Roman"/>
          <w:bCs/>
          <w:color w:val="000000"/>
          <w:sz w:val="28"/>
          <w:szCs w:val="28"/>
        </w:rPr>
        <w:t xml:space="preserve"> </w:t>
      </w:r>
      <w:proofErr w:type="spellStart"/>
      <w:r w:rsidRPr="00671CB5">
        <w:rPr>
          <w:rFonts w:ascii="Times New Roman" w:hAnsi="Times New Roman"/>
          <w:bCs/>
          <w:color w:val="000000"/>
          <w:sz w:val="28"/>
          <w:szCs w:val="28"/>
        </w:rPr>
        <w:t>навичок</w:t>
      </w:r>
      <w:proofErr w:type="spellEnd"/>
      <w:r w:rsidRPr="00671CB5">
        <w:rPr>
          <w:rFonts w:ascii="Times New Roman" w:hAnsi="Times New Roman"/>
          <w:bCs/>
          <w:color w:val="000000"/>
          <w:sz w:val="28"/>
          <w:szCs w:val="28"/>
        </w:rPr>
        <w:t xml:space="preserve">, </w:t>
      </w:r>
      <w:proofErr w:type="spellStart"/>
      <w:r w:rsidRPr="00671CB5">
        <w:rPr>
          <w:rFonts w:ascii="Times New Roman" w:hAnsi="Times New Roman"/>
          <w:bCs/>
          <w:color w:val="000000"/>
          <w:sz w:val="28"/>
          <w:szCs w:val="28"/>
        </w:rPr>
        <w:t>усного</w:t>
      </w:r>
      <w:proofErr w:type="spellEnd"/>
      <w:r w:rsidRPr="00671CB5">
        <w:rPr>
          <w:rFonts w:ascii="Times New Roman" w:hAnsi="Times New Roman"/>
          <w:bCs/>
          <w:color w:val="000000"/>
          <w:sz w:val="28"/>
          <w:szCs w:val="28"/>
        </w:rPr>
        <w:t xml:space="preserve"> </w:t>
      </w:r>
      <w:proofErr w:type="spellStart"/>
      <w:r w:rsidRPr="00671CB5">
        <w:rPr>
          <w:rFonts w:ascii="Times New Roman" w:hAnsi="Times New Roman"/>
          <w:bCs/>
          <w:color w:val="000000"/>
          <w:sz w:val="28"/>
          <w:szCs w:val="28"/>
        </w:rPr>
        <w:t>рахунку</w:t>
      </w:r>
      <w:proofErr w:type="spellEnd"/>
      <w:r w:rsidRPr="00671CB5">
        <w:rPr>
          <w:rFonts w:ascii="Times New Roman" w:hAnsi="Times New Roman"/>
          <w:bCs/>
          <w:color w:val="000000"/>
          <w:sz w:val="28"/>
          <w:szCs w:val="28"/>
        </w:rPr>
        <w:t xml:space="preserve"> на уроках</w:t>
      </w:r>
    </w:p>
    <w:p w:rsidR="00671CB5" w:rsidRPr="00671CB5" w:rsidRDefault="00671CB5" w:rsidP="00416863">
      <w:pPr>
        <w:autoSpaceDE w:val="0"/>
        <w:autoSpaceDN w:val="0"/>
        <w:adjustRightInd w:val="0"/>
        <w:spacing w:after="0" w:line="240" w:lineRule="auto"/>
        <w:jc w:val="both"/>
        <w:rPr>
          <w:rFonts w:ascii="Times New Roman" w:hAnsi="Times New Roman"/>
          <w:bCs/>
          <w:color w:val="000000"/>
          <w:sz w:val="28"/>
          <w:szCs w:val="28"/>
        </w:rPr>
      </w:pPr>
      <w:r w:rsidRPr="00671CB5">
        <w:rPr>
          <w:rFonts w:ascii="Times New Roman" w:hAnsi="Times New Roman"/>
          <w:bCs/>
          <w:color w:val="000000"/>
          <w:sz w:val="28"/>
          <w:szCs w:val="28"/>
        </w:rPr>
        <w:t xml:space="preserve">математики в 1-4 </w:t>
      </w:r>
      <w:proofErr w:type="spellStart"/>
      <w:r w:rsidRPr="00671CB5">
        <w:rPr>
          <w:rFonts w:ascii="Times New Roman" w:hAnsi="Times New Roman"/>
          <w:bCs/>
          <w:color w:val="000000"/>
          <w:sz w:val="28"/>
          <w:szCs w:val="28"/>
        </w:rPr>
        <w:t>класах</w:t>
      </w:r>
      <w:proofErr w:type="spellEnd"/>
      <w:r w:rsidRPr="00671CB5">
        <w:rPr>
          <w:rFonts w:ascii="Times New Roman" w:hAnsi="Times New Roman"/>
          <w:bCs/>
          <w:color w:val="000000"/>
          <w:sz w:val="28"/>
          <w:szCs w:val="28"/>
        </w:rPr>
        <w:t>.</w:t>
      </w:r>
    </w:p>
    <w:p w:rsidR="00671CB5" w:rsidRPr="00671CB5" w:rsidRDefault="00671CB5" w:rsidP="00416863">
      <w:pPr>
        <w:autoSpaceDE w:val="0"/>
        <w:autoSpaceDN w:val="0"/>
        <w:adjustRightInd w:val="0"/>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xml:space="preserve">Результати перевірок узагальнюються, приймаються виважені управлінські рішення: накази,довідки, акти, розпорядження. </w:t>
      </w:r>
      <w:r w:rsidRPr="00671CB5">
        <w:rPr>
          <w:rFonts w:ascii="Times New Roman" w:hAnsi="Times New Roman"/>
          <w:bCs/>
          <w:color w:val="000000"/>
          <w:sz w:val="28"/>
          <w:szCs w:val="28"/>
          <w:lang w:val="uk-UA"/>
        </w:rPr>
        <w:t xml:space="preserve">За висновками внутрішкільного контролю залежно від його форми, мети і завдання, а також з урахуванням реального становища справ проводяться засідання педагогічної чи методичної рад, виробничі наради, робочі засідання з педагогічним колективом. </w:t>
      </w:r>
      <w:r w:rsidRPr="00671CB5">
        <w:rPr>
          <w:rFonts w:ascii="Times New Roman" w:hAnsi="Times New Roman"/>
          <w:sz w:val="28"/>
          <w:szCs w:val="28"/>
          <w:lang w:val="uk-UA"/>
        </w:rPr>
        <w:t>Дані перевірок враховуються при проведенні атестації педагогічних працівників. Кращий досвід, виявлений під час перевірок вивчається та узагальнюється і рекомендується до використання.</w:t>
      </w:r>
    </w:p>
    <w:p w:rsidR="00671CB5" w:rsidRPr="00671CB5" w:rsidRDefault="00671CB5" w:rsidP="00416863">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Практикується самоаналіз роботи вчителя ,звітність про роботу над методичною проблемою, самоосвітню діяльність, аналіз результативності діяльності вчителя за результатами рівнів навчальних досягнень школярів (семестрове та річне оцінювання)</w:t>
      </w:r>
      <w:proofErr w:type="spellStart"/>
      <w:r w:rsidRPr="00671CB5">
        <w:rPr>
          <w:rFonts w:ascii="Times New Roman" w:hAnsi="Times New Roman"/>
          <w:sz w:val="28"/>
          <w:szCs w:val="28"/>
          <w:lang w:val="uk-UA"/>
        </w:rPr>
        <w:t>.Самоаналіз</w:t>
      </w:r>
      <w:proofErr w:type="spellEnd"/>
      <w:r w:rsidRPr="00671CB5">
        <w:rPr>
          <w:rFonts w:ascii="Times New Roman" w:hAnsi="Times New Roman"/>
          <w:sz w:val="28"/>
          <w:szCs w:val="28"/>
          <w:lang w:val="uk-UA"/>
        </w:rPr>
        <w:t xml:space="preserve"> діяльності педагога – це крок до його самовдосконалення, саморозвитку та самореалізації.</w:t>
      </w:r>
    </w:p>
    <w:p w:rsidR="00671CB5" w:rsidRPr="00671CB5" w:rsidRDefault="00671CB5" w:rsidP="00416863">
      <w:pPr>
        <w:autoSpaceDE w:val="0"/>
        <w:autoSpaceDN w:val="0"/>
        <w:adjustRightInd w:val="0"/>
        <w:spacing w:after="0" w:line="240" w:lineRule="auto"/>
        <w:ind w:firstLine="567"/>
        <w:jc w:val="both"/>
        <w:rPr>
          <w:rFonts w:ascii="Times New Roman" w:hAnsi="Times New Roman"/>
          <w:bCs/>
          <w:color w:val="000000"/>
          <w:sz w:val="28"/>
          <w:szCs w:val="28"/>
          <w:lang w:val="uk-UA"/>
        </w:rPr>
      </w:pPr>
      <w:r w:rsidRPr="00671CB5">
        <w:rPr>
          <w:rFonts w:ascii="Times New Roman" w:hAnsi="Times New Roman"/>
          <w:bCs/>
          <w:color w:val="000000"/>
          <w:sz w:val="28"/>
          <w:szCs w:val="28"/>
          <w:lang w:val="uk-UA"/>
        </w:rPr>
        <w:t>З підключенням школи до мережі Інтернет стало можливим користуватися матеріалами сайтів Міністерства освіти, ГУОН, сайту відділу освіти міської ради, сайтів інших закладів освіти, що дає можливість оперативно користуватися достовірною інформацією вчителям і керівництву школи, вчасно знайомитись з новими документами МОН. Ведеться курс «Школа».</w:t>
      </w:r>
    </w:p>
    <w:p w:rsidR="00671CB5" w:rsidRPr="00671CB5" w:rsidRDefault="00671CB5" w:rsidP="00416863">
      <w:pPr>
        <w:spacing w:after="0" w:line="240" w:lineRule="auto"/>
        <w:ind w:firstLine="567"/>
        <w:jc w:val="both"/>
        <w:rPr>
          <w:rFonts w:ascii="Times New Roman" w:hAnsi="Times New Roman"/>
          <w:sz w:val="28"/>
          <w:szCs w:val="28"/>
          <w:lang w:val="uk-UA"/>
        </w:rPr>
      </w:pPr>
      <w:r w:rsidRPr="00671CB5">
        <w:rPr>
          <w:rFonts w:ascii="Times New Roman" w:hAnsi="Times New Roman"/>
          <w:sz w:val="28"/>
          <w:szCs w:val="28"/>
          <w:lang w:val="uk-UA"/>
        </w:rPr>
        <w:t xml:space="preserve">Проаналізувавши результативність навчально-виховного процесу, відповідність </w:t>
      </w:r>
      <w:proofErr w:type="spellStart"/>
      <w:r w:rsidRPr="00671CB5">
        <w:rPr>
          <w:rFonts w:ascii="Times New Roman" w:hAnsi="Times New Roman"/>
          <w:sz w:val="28"/>
          <w:szCs w:val="28"/>
          <w:lang w:val="uk-UA"/>
        </w:rPr>
        <w:t>внутрішньошкільної</w:t>
      </w:r>
      <w:proofErr w:type="spellEnd"/>
      <w:r w:rsidRPr="00671CB5">
        <w:rPr>
          <w:rFonts w:ascii="Times New Roman" w:hAnsi="Times New Roman"/>
          <w:sz w:val="28"/>
          <w:szCs w:val="28"/>
          <w:lang w:val="uk-UA"/>
        </w:rPr>
        <w:t xml:space="preserve"> методичної роботи Положенню про методичну роботу з педагогічними кадрами можна зробити висновки про те, що у 2016/2017 </w:t>
      </w:r>
      <w:proofErr w:type="spellStart"/>
      <w:r w:rsidRPr="00671CB5">
        <w:rPr>
          <w:rFonts w:ascii="Times New Roman" w:hAnsi="Times New Roman"/>
          <w:sz w:val="28"/>
          <w:szCs w:val="28"/>
          <w:lang w:val="uk-UA"/>
        </w:rPr>
        <w:t>н.р</w:t>
      </w:r>
      <w:proofErr w:type="spellEnd"/>
      <w:r w:rsidRPr="00671CB5">
        <w:rPr>
          <w:rFonts w:ascii="Times New Roman" w:hAnsi="Times New Roman"/>
          <w:sz w:val="28"/>
          <w:szCs w:val="28"/>
          <w:lang w:val="uk-UA"/>
        </w:rPr>
        <w:t>. методична робота була спрямована на виконання запланованих завдань, більшість з яких виконано. Проте проблемами методичної роботи залишаються:</w:t>
      </w:r>
    </w:p>
    <w:p w:rsidR="00671CB5" w:rsidRPr="00671CB5" w:rsidRDefault="00671CB5" w:rsidP="00416863">
      <w:pPr>
        <w:spacing w:after="0" w:line="240" w:lineRule="auto"/>
        <w:ind w:firstLine="426"/>
        <w:jc w:val="both"/>
        <w:rPr>
          <w:rFonts w:ascii="Times New Roman" w:hAnsi="Times New Roman"/>
          <w:sz w:val="28"/>
          <w:szCs w:val="28"/>
          <w:lang w:val="uk-UA"/>
        </w:rPr>
      </w:pPr>
      <w:r w:rsidRPr="00671CB5">
        <w:rPr>
          <w:rFonts w:ascii="Times New Roman" w:hAnsi="Times New Roman"/>
          <w:sz w:val="28"/>
          <w:szCs w:val="28"/>
          <w:lang w:val="uk-UA"/>
        </w:rPr>
        <w:t>- низька участь педагогічних працівників в міських та регіональних професійних конкурсах;</w:t>
      </w:r>
    </w:p>
    <w:p w:rsidR="00671CB5" w:rsidRPr="00671CB5" w:rsidRDefault="00671CB5" w:rsidP="00416863">
      <w:pPr>
        <w:spacing w:after="0" w:line="240" w:lineRule="auto"/>
        <w:ind w:firstLine="426"/>
        <w:jc w:val="both"/>
        <w:rPr>
          <w:rFonts w:ascii="Times New Roman" w:hAnsi="Times New Roman"/>
          <w:sz w:val="28"/>
          <w:szCs w:val="28"/>
          <w:lang w:val="uk-UA"/>
        </w:rPr>
      </w:pPr>
      <w:r w:rsidRPr="00671CB5">
        <w:rPr>
          <w:rFonts w:ascii="Times New Roman" w:hAnsi="Times New Roman"/>
          <w:sz w:val="28"/>
          <w:szCs w:val="28"/>
          <w:lang w:val="uk-UA"/>
        </w:rPr>
        <w:t>- недостатня робота вчителів щодо залучення учнів до діяльності в МАН;</w:t>
      </w:r>
    </w:p>
    <w:p w:rsidR="00671CB5" w:rsidRPr="00671CB5" w:rsidRDefault="00671CB5" w:rsidP="00416863">
      <w:pPr>
        <w:spacing w:after="0" w:line="240" w:lineRule="auto"/>
        <w:ind w:firstLine="426"/>
        <w:jc w:val="both"/>
        <w:rPr>
          <w:rFonts w:ascii="Times New Roman" w:hAnsi="Times New Roman"/>
          <w:sz w:val="28"/>
          <w:szCs w:val="28"/>
          <w:lang w:val="uk-UA"/>
        </w:rPr>
      </w:pPr>
      <w:r w:rsidRPr="00671CB5">
        <w:rPr>
          <w:rFonts w:ascii="Times New Roman" w:hAnsi="Times New Roman"/>
          <w:sz w:val="28"/>
          <w:szCs w:val="28"/>
          <w:lang w:val="uk-UA"/>
        </w:rPr>
        <w:t>- недостатня активність в інноваційній та науково-дослідницькій діяльності;</w:t>
      </w:r>
    </w:p>
    <w:p w:rsidR="00671CB5" w:rsidRPr="00671CB5" w:rsidRDefault="00671CB5" w:rsidP="00416863">
      <w:pPr>
        <w:spacing w:after="0" w:line="240" w:lineRule="auto"/>
        <w:ind w:firstLine="426"/>
        <w:jc w:val="both"/>
        <w:rPr>
          <w:rFonts w:ascii="Times New Roman" w:hAnsi="Times New Roman"/>
          <w:sz w:val="28"/>
          <w:szCs w:val="28"/>
          <w:lang w:val="uk-UA"/>
        </w:rPr>
      </w:pPr>
      <w:r w:rsidRPr="00671CB5">
        <w:rPr>
          <w:rFonts w:ascii="Times New Roman" w:hAnsi="Times New Roman"/>
          <w:sz w:val="28"/>
          <w:szCs w:val="28"/>
          <w:lang w:val="uk-UA"/>
        </w:rPr>
        <w:t>- низький рівень роботи щодо підготовки учнів до учнівських олімпіад та конкурсів.</w:t>
      </w:r>
    </w:p>
    <w:p w:rsidR="00671CB5" w:rsidRPr="00671CB5" w:rsidRDefault="00671CB5" w:rsidP="00416863">
      <w:pPr>
        <w:spacing w:after="0" w:line="240" w:lineRule="auto"/>
        <w:ind w:firstLine="567"/>
        <w:jc w:val="both"/>
        <w:rPr>
          <w:rFonts w:ascii="Times New Roman" w:hAnsi="Times New Roman"/>
          <w:sz w:val="28"/>
          <w:szCs w:val="28"/>
          <w:lang w:val="uk-UA"/>
        </w:rPr>
      </w:pPr>
    </w:p>
    <w:p w:rsidR="00671CB5" w:rsidRPr="00671CB5" w:rsidRDefault="00671CB5" w:rsidP="00416863">
      <w:pPr>
        <w:spacing w:after="0" w:line="240" w:lineRule="auto"/>
        <w:jc w:val="both"/>
        <w:rPr>
          <w:rFonts w:ascii="Times New Roman" w:hAnsi="Times New Roman"/>
          <w:sz w:val="28"/>
          <w:szCs w:val="28"/>
          <w:lang w:val="uk-UA"/>
        </w:rPr>
      </w:pPr>
      <w:r w:rsidRPr="00671CB5">
        <w:rPr>
          <w:rFonts w:ascii="Times New Roman" w:hAnsi="Times New Roman"/>
          <w:sz w:val="28"/>
          <w:szCs w:val="28"/>
          <w:lang w:val="uk-UA"/>
        </w:rPr>
        <w:t xml:space="preserve">У 2017-2018 </w:t>
      </w:r>
      <w:proofErr w:type="spellStart"/>
      <w:r w:rsidRPr="00671CB5">
        <w:rPr>
          <w:rFonts w:ascii="Times New Roman" w:hAnsi="Times New Roman"/>
          <w:sz w:val="28"/>
          <w:szCs w:val="28"/>
          <w:lang w:val="uk-UA"/>
        </w:rPr>
        <w:t>н.р</w:t>
      </w:r>
      <w:proofErr w:type="spellEnd"/>
      <w:r w:rsidRPr="00671CB5">
        <w:rPr>
          <w:rFonts w:ascii="Times New Roman" w:hAnsi="Times New Roman"/>
          <w:sz w:val="28"/>
          <w:szCs w:val="28"/>
          <w:lang w:val="uk-UA"/>
        </w:rPr>
        <w:t>. необхідно зосередити зусилля педагогічного колективу на:</w:t>
      </w:r>
    </w:p>
    <w:p w:rsidR="00671CB5" w:rsidRPr="00671CB5" w:rsidRDefault="00671CB5" w:rsidP="00416863">
      <w:pPr>
        <w:numPr>
          <w:ilvl w:val="0"/>
          <w:numId w:val="4"/>
        </w:numPr>
        <w:tabs>
          <w:tab w:val="clear" w:pos="720"/>
          <w:tab w:val="num" w:pos="0"/>
        </w:tabs>
        <w:spacing w:after="0" w:line="240" w:lineRule="auto"/>
        <w:ind w:left="0" w:firstLine="567"/>
        <w:jc w:val="both"/>
        <w:rPr>
          <w:rFonts w:ascii="Times New Roman" w:hAnsi="Times New Roman"/>
          <w:sz w:val="28"/>
          <w:szCs w:val="28"/>
          <w:lang w:val="uk-UA"/>
        </w:rPr>
      </w:pPr>
      <w:r w:rsidRPr="00671CB5">
        <w:rPr>
          <w:rFonts w:ascii="Times New Roman" w:hAnsi="Times New Roman"/>
          <w:sz w:val="28"/>
          <w:szCs w:val="28"/>
          <w:lang w:val="uk-UA"/>
        </w:rPr>
        <w:t>підвищенні результативності і якості навчально-виховного процесу;</w:t>
      </w:r>
    </w:p>
    <w:p w:rsidR="00671CB5" w:rsidRPr="00671CB5" w:rsidRDefault="00671CB5" w:rsidP="00416863">
      <w:pPr>
        <w:numPr>
          <w:ilvl w:val="0"/>
          <w:numId w:val="4"/>
        </w:numPr>
        <w:tabs>
          <w:tab w:val="clear" w:pos="720"/>
          <w:tab w:val="num" w:pos="0"/>
        </w:tabs>
        <w:spacing w:after="0" w:line="240" w:lineRule="auto"/>
        <w:ind w:left="0" w:firstLine="567"/>
        <w:jc w:val="both"/>
        <w:rPr>
          <w:rFonts w:ascii="Times New Roman" w:hAnsi="Times New Roman"/>
          <w:sz w:val="28"/>
          <w:szCs w:val="28"/>
          <w:lang w:val="uk-UA"/>
        </w:rPr>
      </w:pPr>
      <w:r w:rsidRPr="00671CB5">
        <w:rPr>
          <w:rFonts w:ascii="Times New Roman" w:hAnsi="Times New Roman"/>
          <w:sz w:val="28"/>
          <w:szCs w:val="28"/>
          <w:lang w:val="uk-UA"/>
        </w:rPr>
        <w:t xml:space="preserve">сприянні методичній активності педагогів у </w:t>
      </w:r>
      <w:proofErr w:type="spellStart"/>
      <w:r w:rsidRPr="00671CB5">
        <w:rPr>
          <w:rFonts w:ascii="Times New Roman" w:hAnsi="Times New Roman"/>
          <w:sz w:val="28"/>
          <w:szCs w:val="28"/>
          <w:lang w:val="uk-UA"/>
        </w:rPr>
        <w:t>міжатестаційній</w:t>
      </w:r>
      <w:proofErr w:type="spellEnd"/>
      <w:r w:rsidRPr="00671CB5">
        <w:rPr>
          <w:rFonts w:ascii="Times New Roman" w:hAnsi="Times New Roman"/>
          <w:sz w:val="28"/>
          <w:szCs w:val="28"/>
          <w:lang w:val="uk-UA"/>
        </w:rPr>
        <w:t xml:space="preserve"> та </w:t>
      </w:r>
      <w:proofErr w:type="spellStart"/>
      <w:r w:rsidRPr="00671CB5">
        <w:rPr>
          <w:rFonts w:ascii="Times New Roman" w:hAnsi="Times New Roman"/>
          <w:sz w:val="28"/>
          <w:szCs w:val="28"/>
          <w:lang w:val="uk-UA"/>
        </w:rPr>
        <w:t>міжкурсовий</w:t>
      </w:r>
      <w:proofErr w:type="spellEnd"/>
      <w:r w:rsidRPr="00671CB5">
        <w:rPr>
          <w:rFonts w:ascii="Times New Roman" w:hAnsi="Times New Roman"/>
          <w:sz w:val="28"/>
          <w:szCs w:val="28"/>
          <w:lang w:val="uk-UA"/>
        </w:rPr>
        <w:t xml:space="preserve"> період;</w:t>
      </w:r>
    </w:p>
    <w:p w:rsidR="00671CB5" w:rsidRPr="00671CB5" w:rsidRDefault="00671CB5" w:rsidP="00416863">
      <w:pPr>
        <w:numPr>
          <w:ilvl w:val="0"/>
          <w:numId w:val="4"/>
        </w:numPr>
        <w:tabs>
          <w:tab w:val="clear" w:pos="720"/>
          <w:tab w:val="num" w:pos="0"/>
        </w:tabs>
        <w:spacing w:after="0" w:line="240" w:lineRule="auto"/>
        <w:ind w:left="0" w:firstLine="567"/>
        <w:jc w:val="both"/>
        <w:rPr>
          <w:rFonts w:ascii="Times New Roman" w:hAnsi="Times New Roman"/>
          <w:sz w:val="28"/>
          <w:szCs w:val="28"/>
          <w:lang w:val="uk-UA"/>
        </w:rPr>
      </w:pPr>
      <w:r w:rsidRPr="00671CB5">
        <w:rPr>
          <w:rFonts w:ascii="Times New Roman" w:hAnsi="Times New Roman"/>
          <w:sz w:val="28"/>
          <w:szCs w:val="28"/>
          <w:lang w:val="uk-UA"/>
        </w:rPr>
        <w:lastRenderedPageBreak/>
        <w:t xml:space="preserve">роботі </w:t>
      </w:r>
      <w:proofErr w:type="spellStart"/>
      <w:r w:rsidRPr="00671CB5">
        <w:rPr>
          <w:rFonts w:ascii="Times New Roman" w:hAnsi="Times New Roman"/>
          <w:sz w:val="28"/>
          <w:szCs w:val="28"/>
          <w:lang w:val="uk-UA"/>
        </w:rPr>
        <w:t>педколективу</w:t>
      </w:r>
      <w:proofErr w:type="spellEnd"/>
      <w:r w:rsidRPr="00671CB5">
        <w:rPr>
          <w:rFonts w:ascii="Times New Roman" w:hAnsi="Times New Roman"/>
          <w:sz w:val="28"/>
          <w:szCs w:val="28"/>
          <w:lang w:val="uk-UA"/>
        </w:rPr>
        <w:t xml:space="preserve"> над ІІІ етапом (застосування) науково-методичної проблеми;</w:t>
      </w:r>
    </w:p>
    <w:p w:rsidR="00671CB5" w:rsidRPr="00671CB5" w:rsidRDefault="00671CB5" w:rsidP="00416863">
      <w:pPr>
        <w:numPr>
          <w:ilvl w:val="0"/>
          <w:numId w:val="4"/>
        </w:numPr>
        <w:tabs>
          <w:tab w:val="clear" w:pos="720"/>
          <w:tab w:val="num" w:pos="0"/>
        </w:tabs>
        <w:spacing w:after="0" w:line="240" w:lineRule="auto"/>
        <w:ind w:left="0" w:firstLine="567"/>
        <w:jc w:val="both"/>
        <w:rPr>
          <w:rFonts w:ascii="Times New Roman" w:hAnsi="Times New Roman"/>
          <w:sz w:val="28"/>
          <w:szCs w:val="28"/>
          <w:lang w:val="uk-UA"/>
        </w:rPr>
      </w:pPr>
      <w:r w:rsidRPr="00671CB5">
        <w:rPr>
          <w:rFonts w:ascii="Times New Roman" w:hAnsi="Times New Roman"/>
          <w:sz w:val="28"/>
          <w:szCs w:val="28"/>
          <w:lang w:val="uk-UA"/>
        </w:rPr>
        <w:t>створювати умови для продуктивної співпраці учасників навчально-виховного процесу, спрямованого на формування творчого працездатного колективу через упровадження інноваційних технологій;</w:t>
      </w:r>
    </w:p>
    <w:p w:rsidR="00671CB5" w:rsidRPr="00671CB5" w:rsidRDefault="00671CB5" w:rsidP="00416863">
      <w:pPr>
        <w:numPr>
          <w:ilvl w:val="0"/>
          <w:numId w:val="4"/>
        </w:numPr>
        <w:tabs>
          <w:tab w:val="clear" w:pos="720"/>
          <w:tab w:val="num" w:pos="0"/>
        </w:tabs>
        <w:spacing w:after="0" w:line="240" w:lineRule="auto"/>
        <w:ind w:left="0" w:firstLine="567"/>
        <w:jc w:val="both"/>
        <w:rPr>
          <w:rFonts w:ascii="Times New Roman" w:hAnsi="Times New Roman"/>
          <w:sz w:val="28"/>
          <w:szCs w:val="28"/>
          <w:lang w:val="uk-UA"/>
        </w:rPr>
      </w:pPr>
      <w:r w:rsidRPr="00671CB5">
        <w:rPr>
          <w:rFonts w:ascii="Times New Roman" w:hAnsi="Times New Roman"/>
          <w:sz w:val="28"/>
          <w:szCs w:val="28"/>
          <w:lang w:val="uk-UA"/>
        </w:rPr>
        <w:t>виявленні, вивченні та впровадженні передового педагогічного досвіду;</w:t>
      </w:r>
    </w:p>
    <w:p w:rsidR="00671CB5" w:rsidRPr="00671CB5" w:rsidRDefault="00671CB5" w:rsidP="00416863">
      <w:pPr>
        <w:numPr>
          <w:ilvl w:val="0"/>
          <w:numId w:val="4"/>
        </w:numPr>
        <w:tabs>
          <w:tab w:val="clear" w:pos="720"/>
          <w:tab w:val="num" w:pos="0"/>
        </w:tabs>
        <w:spacing w:after="0" w:line="240" w:lineRule="auto"/>
        <w:ind w:left="0" w:firstLine="567"/>
        <w:jc w:val="both"/>
        <w:rPr>
          <w:rFonts w:ascii="Times New Roman" w:hAnsi="Times New Roman"/>
          <w:sz w:val="28"/>
          <w:szCs w:val="28"/>
          <w:lang w:val="uk-UA"/>
        </w:rPr>
      </w:pPr>
      <w:r w:rsidRPr="00671CB5">
        <w:rPr>
          <w:rFonts w:ascii="Times New Roman" w:hAnsi="Times New Roman"/>
          <w:sz w:val="28"/>
          <w:szCs w:val="28"/>
          <w:lang w:val="uk-UA"/>
        </w:rPr>
        <w:t>підвищення професійної майстерності педагогічних кадрів шляхом активізації інноваційної та науково-дослідницької діяльності, залучення до участі в професійних конкурсах та видавницькій діяльності;</w:t>
      </w:r>
    </w:p>
    <w:p w:rsidR="00671CB5" w:rsidRPr="001B5A42" w:rsidRDefault="00671CB5" w:rsidP="00416863">
      <w:pPr>
        <w:numPr>
          <w:ilvl w:val="0"/>
          <w:numId w:val="4"/>
        </w:numPr>
        <w:tabs>
          <w:tab w:val="clear" w:pos="720"/>
          <w:tab w:val="num" w:pos="0"/>
        </w:tabs>
        <w:spacing w:after="0" w:line="240" w:lineRule="auto"/>
        <w:ind w:left="567" w:firstLine="0"/>
        <w:jc w:val="both"/>
        <w:rPr>
          <w:rFonts w:ascii="Times New Roman" w:hAnsi="Times New Roman"/>
          <w:lang w:val="uk-UA"/>
        </w:rPr>
      </w:pPr>
      <w:r w:rsidRPr="00416863">
        <w:rPr>
          <w:rFonts w:ascii="Times New Roman" w:hAnsi="Times New Roman"/>
          <w:sz w:val="28"/>
          <w:szCs w:val="28"/>
          <w:lang w:val="uk-UA"/>
        </w:rPr>
        <w:t>активізацію роботи з обдарованими та здібними учнями.</w:t>
      </w:r>
    </w:p>
    <w:p w:rsidR="001B5A42" w:rsidRDefault="001B5A42" w:rsidP="00B60E40">
      <w:pPr>
        <w:spacing w:after="0" w:line="240" w:lineRule="auto"/>
        <w:ind w:firstLine="567"/>
        <w:jc w:val="both"/>
        <w:rPr>
          <w:rFonts w:ascii="Times New Roman" w:hAnsi="Times New Roman"/>
          <w:sz w:val="28"/>
          <w:lang w:val="uk-UA"/>
        </w:rPr>
      </w:pPr>
      <w:r w:rsidRPr="001B5A42">
        <w:rPr>
          <w:rFonts w:ascii="Times New Roman" w:hAnsi="Times New Roman"/>
          <w:sz w:val="28"/>
          <w:lang w:val="uk-UA"/>
        </w:rPr>
        <w:t xml:space="preserve">Відповідно до Положення </w:t>
      </w:r>
      <w:r>
        <w:rPr>
          <w:rFonts w:ascii="Times New Roman" w:hAnsi="Times New Roman"/>
          <w:sz w:val="28"/>
          <w:lang w:val="uk-UA"/>
        </w:rPr>
        <w:t xml:space="preserve">про загальноосвітній заклад, Статуту </w:t>
      </w:r>
      <w:r w:rsidR="005D55FD">
        <w:rPr>
          <w:rFonts w:ascii="Times New Roman" w:hAnsi="Times New Roman"/>
          <w:sz w:val="28"/>
          <w:lang w:val="uk-UA"/>
        </w:rPr>
        <w:t xml:space="preserve">школи педагоги і батьківська громад кість брала активну участь в управлінні школою. Найважливіші питання </w:t>
      </w:r>
      <w:r w:rsidR="00B60E40">
        <w:rPr>
          <w:rFonts w:ascii="Times New Roman" w:hAnsi="Times New Roman"/>
          <w:sz w:val="28"/>
          <w:lang w:val="uk-UA"/>
        </w:rPr>
        <w:t>напрямків розвитку школи, планування її роботи виносяться на розгляд педради, ради школи, вирішуються всі поточні питання життя школи й роботи. На рівні кожного класу створені</w:t>
      </w:r>
      <w:r w:rsidR="00FE3A5C">
        <w:rPr>
          <w:rFonts w:ascii="Times New Roman" w:hAnsi="Times New Roman"/>
          <w:sz w:val="28"/>
          <w:lang w:val="uk-UA"/>
        </w:rPr>
        <w:t xml:space="preserve"> та діють батьківські комітети, які беруть найактивнішу участь в організації повсякденної роботи та навчально-виховного</w:t>
      </w:r>
      <w:r w:rsidR="00CC477C">
        <w:rPr>
          <w:rFonts w:ascii="Times New Roman" w:hAnsi="Times New Roman"/>
          <w:sz w:val="28"/>
          <w:lang w:val="uk-UA"/>
        </w:rPr>
        <w:t xml:space="preserve"> процесу.</w:t>
      </w:r>
    </w:p>
    <w:p w:rsidR="00CC477C" w:rsidRDefault="00CC477C" w:rsidP="00B60E40">
      <w:pPr>
        <w:spacing w:after="0" w:line="240" w:lineRule="auto"/>
        <w:ind w:firstLine="567"/>
        <w:jc w:val="both"/>
        <w:rPr>
          <w:rFonts w:ascii="Times New Roman" w:hAnsi="Times New Roman"/>
          <w:sz w:val="28"/>
          <w:lang w:val="uk-UA"/>
        </w:rPr>
      </w:pPr>
      <w:r>
        <w:rPr>
          <w:rFonts w:ascii="Times New Roman" w:hAnsi="Times New Roman"/>
          <w:sz w:val="28"/>
          <w:lang w:val="uk-UA"/>
        </w:rPr>
        <w:t xml:space="preserve">Організація ефективної роботи школи неможлива без дієвого постійного </w:t>
      </w:r>
      <w:proofErr w:type="spellStart"/>
      <w:r>
        <w:rPr>
          <w:rFonts w:ascii="Times New Roman" w:hAnsi="Times New Roman"/>
          <w:sz w:val="28"/>
          <w:lang w:val="uk-UA"/>
        </w:rPr>
        <w:t>зворотнього</w:t>
      </w:r>
      <w:proofErr w:type="spellEnd"/>
      <w:r>
        <w:rPr>
          <w:rFonts w:ascii="Times New Roman" w:hAnsi="Times New Roman"/>
          <w:sz w:val="28"/>
          <w:lang w:val="uk-UA"/>
        </w:rPr>
        <w:t xml:space="preserve"> зв’язку з батьками.</w:t>
      </w:r>
    </w:p>
    <w:p w:rsidR="00CC477C" w:rsidRDefault="00CC477C" w:rsidP="00B60E40">
      <w:pPr>
        <w:spacing w:after="0" w:line="240" w:lineRule="auto"/>
        <w:ind w:firstLine="567"/>
        <w:jc w:val="both"/>
        <w:rPr>
          <w:rFonts w:ascii="Times New Roman" w:hAnsi="Times New Roman"/>
          <w:sz w:val="28"/>
          <w:lang w:val="uk-UA"/>
        </w:rPr>
      </w:pPr>
      <w:r>
        <w:rPr>
          <w:rFonts w:ascii="Times New Roman" w:hAnsi="Times New Roman"/>
          <w:sz w:val="28"/>
          <w:lang w:val="uk-UA"/>
        </w:rPr>
        <w:t>Адміністрація школи, вчителі з увагою ставляться до всіх пропозицій й зауважень з боку батьків.</w:t>
      </w:r>
    </w:p>
    <w:p w:rsidR="00CC477C" w:rsidRDefault="00CC477C" w:rsidP="00B60E40">
      <w:pPr>
        <w:spacing w:after="0" w:line="240" w:lineRule="auto"/>
        <w:ind w:firstLine="567"/>
        <w:jc w:val="both"/>
        <w:rPr>
          <w:rFonts w:ascii="Times New Roman" w:hAnsi="Times New Roman"/>
          <w:sz w:val="28"/>
          <w:lang w:val="uk-UA"/>
        </w:rPr>
      </w:pPr>
      <w:r>
        <w:rPr>
          <w:rFonts w:ascii="Times New Roman" w:hAnsi="Times New Roman"/>
          <w:sz w:val="28"/>
          <w:lang w:val="uk-UA"/>
        </w:rPr>
        <w:t>Проблеми школи завжди обговорюються й виробляються різні варіанти рішення, з них обирається найбільш оптимальніший, затверджується і в подальшому здійснюється.</w:t>
      </w:r>
    </w:p>
    <w:p w:rsidR="00CC477C" w:rsidRDefault="00CC477C" w:rsidP="00B60E40">
      <w:pPr>
        <w:spacing w:after="0" w:line="240" w:lineRule="auto"/>
        <w:ind w:firstLine="567"/>
        <w:jc w:val="both"/>
        <w:rPr>
          <w:rFonts w:ascii="Times New Roman" w:hAnsi="Times New Roman"/>
          <w:sz w:val="28"/>
          <w:lang w:val="uk-UA"/>
        </w:rPr>
      </w:pPr>
      <w:r>
        <w:rPr>
          <w:rFonts w:ascii="Times New Roman" w:hAnsi="Times New Roman"/>
          <w:sz w:val="28"/>
          <w:lang w:val="uk-UA"/>
        </w:rPr>
        <w:t xml:space="preserve">Адміністрація школи приділяє увагу естетичному </w:t>
      </w:r>
      <w:r w:rsidR="00894729">
        <w:rPr>
          <w:rFonts w:ascii="Times New Roman" w:hAnsi="Times New Roman"/>
          <w:sz w:val="28"/>
          <w:lang w:val="uk-UA"/>
        </w:rPr>
        <w:t>вигляду навчального закладу. Коридори, вестибюль школи поступово поповнюється новими куточками. В цьому році оформлено куточок «Перлини шкільної родини», в якому відмічені родини учнів, відмінники навчання та учні, які мають високі спортивні досягнення. Активно проводиться робота з озеленення вестибюля та рекреацій школи. Подвір’я закладу завжди придбане, доглянуте. На квітниках щороку висаджуються квіти, які доглядаються працівниками школи.</w:t>
      </w:r>
    </w:p>
    <w:p w:rsidR="00894729" w:rsidRDefault="00894729" w:rsidP="00B60E40">
      <w:pPr>
        <w:spacing w:after="0" w:line="240" w:lineRule="auto"/>
        <w:ind w:firstLine="567"/>
        <w:jc w:val="both"/>
        <w:rPr>
          <w:rFonts w:ascii="Times New Roman" w:hAnsi="Times New Roman"/>
          <w:sz w:val="28"/>
          <w:lang w:val="uk-UA"/>
        </w:rPr>
      </w:pPr>
      <w:r>
        <w:rPr>
          <w:rFonts w:ascii="Times New Roman" w:hAnsi="Times New Roman"/>
          <w:sz w:val="28"/>
          <w:lang w:val="uk-UA"/>
        </w:rPr>
        <w:t xml:space="preserve">Спонсорська допомога батьків в цьому році склала 20068 грн. за рахунок батьків придбано трансформатор виправлення напруги в кабінет </w:t>
      </w:r>
      <w:r w:rsidR="00993763">
        <w:rPr>
          <w:rFonts w:ascii="Times New Roman" w:hAnsi="Times New Roman"/>
          <w:sz w:val="28"/>
          <w:lang w:val="uk-UA"/>
        </w:rPr>
        <w:t>інформатики</w:t>
      </w:r>
      <w:r>
        <w:rPr>
          <w:rFonts w:ascii="Times New Roman" w:hAnsi="Times New Roman"/>
          <w:sz w:val="28"/>
          <w:lang w:val="uk-UA"/>
        </w:rPr>
        <w:t xml:space="preserve">, зроблено поточний ремонт кабінетів та коридорів будівлі, придбані </w:t>
      </w:r>
      <w:proofErr w:type="spellStart"/>
      <w:r>
        <w:rPr>
          <w:rFonts w:ascii="Times New Roman" w:hAnsi="Times New Roman"/>
          <w:sz w:val="28"/>
          <w:lang w:val="uk-UA"/>
        </w:rPr>
        <w:t>дезсредства</w:t>
      </w:r>
      <w:proofErr w:type="spellEnd"/>
      <w:r>
        <w:rPr>
          <w:rFonts w:ascii="Times New Roman" w:hAnsi="Times New Roman"/>
          <w:sz w:val="28"/>
          <w:lang w:val="uk-UA"/>
        </w:rPr>
        <w:t>, но</w:t>
      </w:r>
      <w:bookmarkStart w:id="0" w:name="_GoBack"/>
      <w:bookmarkEnd w:id="0"/>
      <w:r>
        <w:rPr>
          <w:rFonts w:ascii="Times New Roman" w:hAnsi="Times New Roman"/>
          <w:sz w:val="28"/>
          <w:lang w:val="uk-UA"/>
        </w:rPr>
        <w:t xml:space="preserve">утбук, ксерокс. За </w:t>
      </w:r>
      <w:r w:rsidR="009A40CF">
        <w:rPr>
          <w:rFonts w:ascii="Times New Roman" w:hAnsi="Times New Roman"/>
          <w:sz w:val="28"/>
          <w:lang w:val="uk-UA"/>
        </w:rPr>
        <w:t>рахунок обласного бюджету встановлено спортивний майданчик з тренаж</w:t>
      </w:r>
      <w:r w:rsidR="001953E5">
        <w:rPr>
          <w:rFonts w:ascii="Times New Roman" w:hAnsi="Times New Roman"/>
          <w:sz w:val="28"/>
          <w:lang w:val="uk-UA"/>
        </w:rPr>
        <w:t>е</w:t>
      </w:r>
      <w:r w:rsidR="009A40CF">
        <w:rPr>
          <w:rFonts w:ascii="Times New Roman" w:hAnsi="Times New Roman"/>
          <w:sz w:val="28"/>
          <w:lang w:val="uk-UA"/>
        </w:rPr>
        <w:t>рним обладнанням.</w:t>
      </w:r>
    </w:p>
    <w:p w:rsidR="00B81E66" w:rsidRDefault="00B81E66" w:rsidP="00B60E40">
      <w:pPr>
        <w:spacing w:after="0" w:line="240" w:lineRule="auto"/>
        <w:ind w:firstLine="567"/>
        <w:jc w:val="both"/>
        <w:rPr>
          <w:rFonts w:ascii="Times New Roman" w:hAnsi="Times New Roman"/>
          <w:sz w:val="28"/>
          <w:lang w:val="uk-UA"/>
        </w:rPr>
      </w:pPr>
      <w:r>
        <w:rPr>
          <w:rFonts w:ascii="Times New Roman" w:hAnsi="Times New Roman"/>
          <w:sz w:val="28"/>
          <w:lang w:val="uk-UA"/>
        </w:rPr>
        <w:t xml:space="preserve">Управління школою здійснюється згідно річного плану, </w:t>
      </w:r>
      <w:proofErr w:type="spellStart"/>
      <w:r>
        <w:rPr>
          <w:rFonts w:ascii="Times New Roman" w:hAnsi="Times New Roman"/>
          <w:sz w:val="28"/>
          <w:lang w:val="uk-UA"/>
        </w:rPr>
        <w:t>плану</w:t>
      </w:r>
      <w:proofErr w:type="spellEnd"/>
      <w:r>
        <w:rPr>
          <w:rFonts w:ascii="Times New Roman" w:hAnsi="Times New Roman"/>
          <w:sz w:val="28"/>
          <w:lang w:val="uk-UA"/>
        </w:rPr>
        <w:t xml:space="preserve"> внутрішкільного контролю та календарних планів </w:t>
      </w:r>
      <w:proofErr w:type="spellStart"/>
      <w:r>
        <w:rPr>
          <w:rFonts w:ascii="Times New Roman" w:hAnsi="Times New Roman"/>
          <w:sz w:val="28"/>
          <w:lang w:val="uk-UA"/>
        </w:rPr>
        <w:t>вчителів-предметниікв</w:t>
      </w:r>
      <w:proofErr w:type="spellEnd"/>
      <w:r>
        <w:rPr>
          <w:rFonts w:ascii="Times New Roman" w:hAnsi="Times New Roman"/>
          <w:sz w:val="28"/>
          <w:lang w:val="uk-UA"/>
        </w:rPr>
        <w:t>, планів виховної роботи. В наявності усі нормативно-правові документи, що регламентують діяльність загальноосвітнього навчального закладу.</w:t>
      </w:r>
    </w:p>
    <w:p w:rsidR="00B81E66" w:rsidRDefault="00B81E66" w:rsidP="00B60E40">
      <w:pPr>
        <w:spacing w:after="0" w:line="240" w:lineRule="auto"/>
        <w:ind w:firstLine="567"/>
        <w:jc w:val="both"/>
        <w:rPr>
          <w:rFonts w:ascii="Times New Roman" w:hAnsi="Times New Roman"/>
          <w:sz w:val="28"/>
          <w:lang w:val="uk-UA"/>
        </w:rPr>
      </w:pPr>
      <w:r>
        <w:rPr>
          <w:rFonts w:ascii="Times New Roman" w:hAnsi="Times New Roman"/>
          <w:sz w:val="28"/>
          <w:lang w:val="uk-UA"/>
        </w:rPr>
        <w:t xml:space="preserve">Стиль керівництва школою демократичний,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w:t>
      </w:r>
      <w:r>
        <w:rPr>
          <w:rFonts w:ascii="Times New Roman" w:hAnsi="Times New Roman"/>
          <w:sz w:val="28"/>
          <w:lang w:val="uk-UA"/>
        </w:rPr>
        <w:lastRenderedPageBreak/>
        <w:t>позитивно, ініціатива й самостійність підтримується</w:t>
      </w:r>
      <w:r w:rsidR="003C27B1">
        <w:rPr>
          <w:rFonts w:ascii="Times New Roman" w:hAnsi="Times New Roman"/>
          <w:sz w:val="28"/>
          <w:lang w:val="uk-UA"/>
        </w:rPr>
        <w:t>, повноваження делегуються.</w:t>
      </w:r>
    </w:p>
    <w:p w:rsidR="003C27B1" w:rsidRDefault="00466E61" w:rsidP="00B60E40">
      <w:pPr>
        <w:spacing w:after="0" w:line="240" w:lineRule="auto"/>
        <w:ind w:firstLine="567"/>
        <w:jc w:val="both"/>
        <w:rPr>
          <w:rFonts w:ascii="Times New Roman" w:hAnsi="Times New Roman"/>
          <w:sz w:val="28"/>
          <w:lang w:val="uk-UA"/>
        </w:rPr>
      </w:pPr>
      <w:r>
        <w:rPr>
          <w:rFonts w:ascii="Times New Roman" w:hAnsi="Times New Roman"/>
          <w:sz w:val="28"/>
          <w:lang w:val="uk-UA"/>
        </w:rPr>
        <w:t>Як директор, я дотримуюсь у роботі з працівниками партнерського стилю керівництва.</w:t>
      </w:r>
    </w:p>
    <w:p w:rsidR="00466E61" w:rsidRDefault="00FD4391" w:rsidP="00B60E40">
      <w:pPr>
        <w:spacing w:after="0" w:line="240" w:lineRule="auto"/>
        <w:ind w:firstLine="567"/>
        <w:jc w:val="both"/>
        <w:rPr>
          <w:rFonts w:ascii="Times New Roman" w:hAnsi="Times New Roman"/>
          <w:sz w:val="28"/>
          <w:lang w:val="uk-UA"/>
        </w:rPr>
      </w:pPr>
      <w:r>
        <w:rPr>
          <w:rFonts w:ascii="Times New Roman" w:hAnsi="Times New Roman"/>
          <w:sz w:val="28"/>
          <w:lang w:val="uk-UA"/>
        </w:rPr>
        <w:t xml:space="preserve">Проблеми обговорюються й виробляються різні варіанти рішення, з них обирається </w:t>
      </w:r>
      <w:r w:rsidR="00D6320E">
        <w:rPr>
          <w:rFonts w:ascii="Times New Roman" w:hAnsi="Times New Roman"/>
          <w:sz w:val="28"/>
          <w:lang w:val="uk-UA"/>
        </w:rPr>
        <w:t>найбільш оптимальний, затверджується і в подальшому здійснюється. контроль здійснюється не заради пошуку винних, а заради позитивного кінцевого результату.</w:t>
      </w:r>
    </w:p>
    <w:p w:rsidR="00D6320E" w:rsidRDefault="00D6320E" w:rsidP="00B60E40">
      <w:pPr>
        <w:spacing w:after="0" w:line="240" w:lineRule="auto"/>
        <w:ind w:firstLine="567"/>
        <w:jc w:val="both"/>
        <w:rPr>
          <w:rFonts w:ascii="Times New Roman" w:hAnsi="Times New Roman"/>
          <w:sz w:val="28"/>
          <w:lang w:val="uk-UA"/>
        </w:rPr>
      </w:pPr>
      <w:r>
        <w:rPr>
          <w:rFonts w:ascii="Times New Roman" w:hAnsi="Times New Roman"/>
          <w:sz w:val="28"/>
          <w:lang w:val="uk-UA"/>
        </w:rPr>
        <w:t>На моє переконання, завдяки такому стилю керівництва, у школі залишається мінімум агресивності, наявне творче вирішення справ, вимогливість поєднується із справедливістю, спілкування ввічливе, поважливе, рідко з наказом. У зв’язку з цим я надаю колегам більше самостійності, відповідно їхньої кваліфікації і характеру роботи, створюю необхідні умови для самореалізації.</w:t>
      </w:r>
    </w:p>
    <w:p w:rsidR="00D6320E" w:rsidRDefault="00D6320E" w:rsidP="00B60E40">
      <w:pPr>
        <w:spacing w:after="0" w:line="240" w:lineRule="auto"/>
        <w:ind w:firstLine="567"/>
        <w:jc w:val="both"/>
        <w:rPr>
          <w:rFonts w:ascii="Times New Roman" w:hAnsi="Times New Roman"/>
          <w:sz w:val="28"/>
          <w:lang w:val="uk-UA"/>
        </w:rPr>
      </w:pPr>
      <w:r>
        <w:rPr>
          <w:rFonts w:ascii="Times New Roman" w:hAnsi="Times New Roman"/>
          <w:sz w:val="28"/>
          <w:lang w:val="uk-UA"/>
        </w:rPr>
        <w:t xml:space="preserve">Всі ми разом намагаємося роботи все, для того щоб наша школа </w:t>
      </w:r>
      <w:r w:rsidR="003F29D4">
        <w:rPr>
          <w:rFonts w:ascii="Times New Roman" w:hAnsi="Times New Roman"/>
          <w:sz w:val="28"/>
          <w:lang w:val="uk-UA"/>
        </w:rPr>
        <w:t>користувалась авторитетом в місті.</w:t>
      </w:r>
    </w:p>
    <w:p w:rsidR="003F29D4" w:rsidRDefault="003F29D4" w:rsidP="00B60E40">
      <w:pPr>
        <w:spacing w:after="0" w:line="240" w:lineRule="auto"/>
        <w:ind w:firstLine="567"/>
        <w:jc w:val="both"/>
        <w:rPr>
          <w:rFonts w:ascii="Times New Roman" w:hAnsi="Times New Roman"/>
          <w:sz w:val="28"/>
          <w:lang w:val="uk-UA"/>
        </w:rPr>
      </w:pPr>
      <w:r>
        <w:rPr>
          <w:rFonts w:ascii="Times New Roman" w:hAnsi="Times New Roman"/>
          <w:sz w:val="28"/>
          <w:lang w:val="uk-UA"/>
        </w:rPr>
        <w:t>Висловлюю щиру подяку батьківській громаді, управлінським структурам за тісну співпрацю.</w:t>
      </w:r>
    </w:p>
    <w:p w:rsidR="003F29D4" w:rsidRDefault="003F29D4" w:rsidP="00B60E40">
      <w:pPr>
        <w:spacing w:after="0" w:line="240" w:lineRule="auto"/>
        <w:ind w:firstLine="567"/>
        <w:jc w:val="both"/>
        <w:rPr>
          <w:rFonts w:ascii="Times New Roman" w:hAnsi="Times New Roman"/>
          <w:sz w:val="28"/>
          <w:lang w:val="uk-UA"/>
        </w:rPr>
      </w:pPr>
      <w:r>
        <w:rPr>
          <w:rFonts w:ascii="Times New Roman" w:hAnsi="Times New Roman"/>
          <w:sz w:val="28"/>
          <w:lang w:val="uk-UA"/>
        </w:rPr>
        <w:t>Сподіваюсь на подальшу співпрацю у роботі на благо наших дітей.</w:t>
      </w:r>
    </w:p>
    <w:p w:rsidR="009A40CF" w:rsidRDefault="009A40CF" w:rsidP="00B60E40">
      <w:pPr>
        <w:spacing w:after="0" w:line="240" w:lineRule="auto"/>
        <w:ind w:firstLine="567"/>
        <w:jc w:val="both"/>
        <w:rPr>
          <w:rFonts w:ascii="Times New Roman" w:hAnsi="Times New Roman"/>
          <w:sz w:val="28"/>
          <w:lang w:val="uk-UA"/>
        </w:rPr>
      </w:pPr>
    </w:p>
    <w:p w:rsidR="00CC477C" w:rsidRPr="001B5A42" w:rsidRDefault="00CC477C" w:rsidP="00B60E40">
      <w:pPr>
        <w:spacing w:after="0" w:line="240" w:lineRule="auto"/>
        <w:ind w:firstLine="567"/>
        <w:jc w:val="both"/>
        <w:rPr>
          <w:rFonts w:ascii="Times New Roman" w:hAnsi="Times New Roman"/>
          <w:sz w:val="28"/>
          <w:lang w:val="uk-UA"/>
        </w:rPr>
      </w:pPr>
    </w:p>
    <w:sectPr w:rsidR="00CC477C" w:rsidRPr="001B5A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F89"/>
    <w:multiLevelType w:val="hybridMultilevel"/>
    <w:tmpl w:val="4170C4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207992"/>
    <w:multiLevelType w:val="hybridMultilevel"/>
    <w:tmpl w:val="69D0AA1A"/>
    <w:lvl w:ilvl="0" w:tplc="A62A48EE">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0555AEA"/>
    <w:multiLevelType w:val="hybridMultilevel"/>
    <w:tmpl w:val="5A0E48B0"/>
    <w:lvl w:ilvl="0" w:tplc="19E492F4">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067670E"/>
    <w:multiLevelType w:val="hybridMultilevel"/>
    <w:tmpl w:val="63CC1708"/>
    <w:lvl w:ilvl="0" w:tplc="24E015D0">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68"/>
    <w:rsid w:val="000B5448"/>
    <w:rsid w:val="001953E5"/>
    <w:rsid w:val="001B5A42"/>
    <w:rsid w:val="002613C2"/>
    <w:rsid w:val="003C27B1"/>
    <w:rsid w:val="003F29D4"/>
    <w:rsid w:val="00416863"/>
    <w:rsid w:val="00466E61"/>
    <w:rsid w:val="005D55FD"/>
    <w:rsid w:val="00671CB5"/>
    <w:rsid w:val="00727A0F"/>
    <w:rsid w:val="007343DE"/>
    <w:rsid w:val="007557CA"/>
    <w:rsid w:val="00815E4C"/>
    <w:rsid w:val="00894729"/>
    <w:rsid w:val="00993763"/>
    <w:rsid w:val="009A40CF"/>
    <w:rsid w:val="00AD0A1D"/>
    <w:rsid w:val="00B60B68"/>
    <w:rsid w:val="00B60E40"/>
    <w:rsid w:val="00B81E66"/>
    <w:rsid w:val="00BA2E32"/>
    <w:rsid w:val="00CA1C90"/>
    <w:rsid w:val="00CC477C"/>
    <w:rsid w:val="00D6320E"/>
    <w:rsid w:val="00D72455"/>
    <w:rsid w:val="00FD4391"/>
    <w:rsid w:val="00FE3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7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71CB5"/>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71CB5"/>
    <w:rPr>
      <w:rFonts w:ascii="Tahoma" w:eastAsia="Times New Roman" w:hAnsi="Tahoma" w:cs="Tahoma"/>
      <w:sz w:val="16"/>
      <w:szCs w:val="16"/>
      <w:lang w:eastAsia="ru-RU"/>
    </w:rPr>
  </w:style>
  <w:style w:type="paragraph" w:styleId="a6">
    <w:name w:val="List Paragraph"/>
    <w:basedOn w:val="a"/>
    <w:uiPriority w:val="34"/>
    <w:qFormat/>
    <w:rsid w:val="00671CB5"/>
    <w:pPr>
      <w:spacing w:after="0" w:line="240" w:lineRule="auto"/>
      <w:ind w:left="720"/>
      <w:contextualSpacing/>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7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71CB5"/>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71CB5"/>
    <w:rPr>
      <w:rFonts w:ascii="Tahoma" w:eastAsia="Times New Roman" w:hAnsi="Tahoma" w:cs="Tahoma"/>
      <w:sz w:val="16"/>
      <w:szCs w:val="16"/>
      <w:lang w:eastAsia="ru-RU"/>
    </w:rPr>
  </w:style>
  <w:style w:type="paragraph" w:styleId="a6">
    <w:name w:val="List Paragraph"/>
    <w:basedOn w:val="a"/>
    <w:uiPriority w:val="34"/>
    <w:qFormat/>
    <w:rsid w:val="00671CB5"/>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5308056872037921E-2"/>
          <c:y val="5.3956834532374098E-2"/>
          <c:w val="0.64454976303317535"/>
          <c:h val="0.71942446043165464"/>
        </c:manualLayout>
      </c:layout>
      <c:bar3DChart>
        <c:barDir val="col"/>
        <c:grouping val="clustered"/>
        <c:varyColors val="0"/>
        <c:ser>
          <c:idx val="0"/>
          <c:order val="0"/>
          <c:tx>
            <c:strRef>
              <c:f>Sheet1!$A$2</c:f>
              <c:strCache>
                <c:ptCount val="1"/>
                <c:pt idx="0">
                  <c:v>Кількість вчителів</c:v>
                </c:pt>
              </c:strCache>
            </c:strRef>
          </c:tx>
          <c:spPr>
            <a:solidFill>
              <a:srgbClr val="9999FF"/>
            </a:solidFill>
            <a:ln w="12700">
              <a:solidFill>
                <a:srgbClr val="000000"/>
              </a:solidFill>
              <a:prstDash val="solid"/>
            </a:ln>
          </c:spPr>
          <c:invertIfNegative val="0"/>
          <c:cat>
            <c:strRef>
              <c:f>Sheet1!$B$1:$E$1</c:f>
              <c:strCache>
                <c:ptCount val="4"/>
                <c:pt idx="0">
                  <c:v>2013-2014</c:v>
                </c:pt>
                <c:pt idx="1">
                  <c:v>2014-2015</c:v>
                </c:pt>
                <c:pt idx="2">
                  <c:v>2015-2016</c:v>
                </c:pt>
                <c:pt idx="3">
                  <c:v>2016-2017</c:v>
                </c:pt>
              </c:strCache>
            </c:strRef>
          </c:cat>
          <c:val>
            <c:numRef>
              <c:f>Sheet1!$B$2:$E$2</c:f>
              <c:numCache>
                <c:formatCode>General</c:formatCode>
                <c:ptCount val="4"/>
                <c:pt idx="0">
                  <c:v>6</c:v>
                </c:pt>
                <c:pt idx="1">
                  <c:v>6</c:v>
                </c:pt>
                <c:pt idx="2">
                  <c:v>10</c:v>
                </c:pt>
                <c:pt idx="3">
                  <c:v>14</c:v>
                </c:pt>
              </c:numCache>
            </c:numRef>
          </c:val>
        </c:ser>
        <c:dLbls>
          <c:showLegendKey val="0"/>
          <c:showVal val="0"/>
          <c:showCatName val="0"/>
          <c:showSerName val="0"/>
          <c:showPercent val="0"/>
          <c:showBubbleSize val="0"/>
        </c:dLbls>
        <c:gapWidth val="150"/>
        <c:gapDepth val="0"/>
        <c:shape val="cone"/>
        <c:axId val="232964480"/>
        <c:axId val="232966016"/>
        <c:axId val="0"/>
      </c:bar3DChart>
      <c:catAx>
        <c:axId val="2329644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232966016"/>
        <c:crosses val="autoZero"/>
        <c:auto val="1"/>
        <c:lblAlgn val="ctr"/>
        <c:lblOffset val="100"/>
        <c:tickLblSkip val="1"/>
        <c:tickMarkSkip val="1"/>
        <c:noMultiLvlLbl val="0"/>
      </c:catAx>
      <c:valAx>
        <c:axId val="2329660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232964480"/>
        <c:crosses val="autoZero"/>
        <c:crossBetween val="between"/>
      </c:valAx>
      <c:spPr>
        <a:noFill/>
        <a:ln w="25400">
          <a:noFill/>
        </a:ln>
      </c:spPr>
    </c:plotArea>
    <c:legend>
      <c:legendPos val="r"/>
      <c:layout>
        <c:manualLayout>
          <c:xMode val="edge"/>
          <c:yMode val="edge"/>
          <c:x val="0.75592417061611372"/>
          <c:y val="0.42086330935251798"/>
          <c:w val="0.23459715639810427"/>
          <c:h val="0.15827338129496402"/>
        </c:manualLayout>
      </c:layout>
      <c:overlay val="0"/>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28</Pages>
  <Words>9524</Words>
  <Characters>54290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63687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лв3</dc:creator>
  <cp:keywords/>
  <dc:description/>
  <cp:lastModifiedBy>лв3</cp:lastModifiedBy>
  <cp:revision>14</cp:revision>
  <dcterms:created xsi:type="dcterms:W3CDTF">2007-01-01T00:29:00Z</dcterms:created>
  <dcterms:modified xsi:type="dcterms:W3CDTF">2007-01-01T02:02:00Z</dcterms:modified>
</cp:coreProperties>
</file>